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68A604" w14:textId="57791090" w:rsidR="0046289C" w:rsidRDefault="0046289C" w:rsidP="00E879AF">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sidRPr="0046289C">
        <w:rPr>
          <w:rFonts w:ascii="Arial" w:eastAsia="Arial Unicode MS" w:hAnsi="Arial" w:cs="Arial"/>
          <w:b/>
          <w:bCs/>
          <w:sz w:val="24"/>
        </w:rPr>
        <w:t>3GP</w:t>
      </w:r>
      <w:r w:rsidR="002902D9">
        <w:rPr>
          <w:rFonts w:ascii="Arial" w:eastAsia="Arial Unicode MS" w:hAnsi="Arial" w:cs="Arial"/>
          <w:b/>
          <w:bCs/>
          <w:sz w:val="24"/>
        </w:rPr>
        <w:t>P TSG-WG SA2 Meeting #1</w:t>
      </w:r>
      <w:r w:rsidR="009B64E4">
        <w:rPr>
          <w:rFonts w:ascii="Arial" w:eastAsia="Arial Unicode MS" w:hAnsi="Arial" w:cs="Arial"/>
          <w:b/>
          <w:bCs/>
          <w:sz w:val="24"/>
        </w:rPr>
        <w:t>6</w:t>
      </w:r>
      <w:r w:rsidR="00D73CF8">
        <w:rPr>
          <w:rFonts w:ascii="Arial" w:eastAsia="Arial Unicode MS" w:hAnsi="Arial" w:cs="Arial"/>
          <w:b/>
          <w:bCs/>
          <w:sz w:val="24"/>
        </w:rPr>
        <w:t>3</w:t>
      </w:r>
      <w:r w:rsidRPr="0046289C">
        <w:rPr>
          <w:rFonts w:ascii="Arial" w:eastAsia="Arial Unicode MS" w:hAnsi="Arial" w:cs="Arial"/>
          <w:b/>
          <w:bCs/>
          <w:sz w:val="24"/>
        </w:rPr>
        <w:tab/>
      </w:r>
      <w:r w:rsidRPr="00211565">
        <w:rPr>
          <w:rFonts w:ascii="Arial" w:eastAsia="Arial Unicode MS" w:hAnsi="Arial" w:cs="Arial"/>
          <w:b/>
          <w:bCs/>
          <w:i/>
          <w:sz w:val="28"/>
        </w:rPr>
        <w:t>S2-2</w:t>
      </w:r>
      <w:r w:rsidR="00264B34">
        <w:rPr>
          <w:rFonts w:ascii="Arial" w:eastAsia="Arial Unicode MS" w:hAnsi="Arial" w:cs="Arial"/>
          <w:b/>
          <w:bCs/>
          <w:i/>
          <w:sz w:val="28"/>
        </w:rPr>
        <w:t>40</w:t>
      </w:r>
      <w:r w:rsidR="00E76B09">
        <w:rPr>
          <w:rFonts w:ascii="Arial" w:eastAsia="Arial Unicode MS" w:hAnsi="Arial" w:cs="Arial"/>
          <w:b/>
          <w:bCs/>
          <w:i/>
          <w:sz w:val="28"/>
        </w:rPr>
        <w:t>6550</w:t>
      </w:r>
    </w:p>
    <w:p w14:paraId="7EB5C9AE" w14:textId="69BDF5F4" w:rsidR="00A24F28" w:rsidRPr="00927C1B" w:rsidRDefault="00983326" w:rsidP="00E879AF">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sidRPr="00BC68AD">
        <w:rPr>
          <w:rFonts w:ascii="Arial" w:eastAsia="Arial Unicode MS" w:hAnsi="Arial" w:cs="Arial"/>
          <w:b/>
          <w:bCs/>
          <w:sz w:val="24"/>
        </w:rPr>
        <w:t>Jeju, KR, May 27</w:t>
      </w:r>
      <w:r w:rsidRPr="00BC68AD">
        <w:rPr>
          <w:rFonts w:ascii="Arial" w:eastAsia="Arial Unicode MS" w:hAnsi="Arial" w:cs="Arial"/>
          <w:b/>
          <w:bCs/>
          <w:sz w:val="24"/>
          <w:vertAlign w:val="superscript"/>
        </w:rPr>
        <w:t>th</w:t>
      </w:r>
      <w:r w:rsidRPr="00BC68AD">
        <w:rPr>
          <w:rFonts w:ascii="Arial" w:eastAsia="Arial Unicode MS" w:hAnsi="Arial" w:cs="Arial"/>
          <w:b/>
          <w:bCs/>
          <w:sz w:val="24"/>
        </w:rPr>
        <w:t xml:space="preserve"> – 31</w:t>
      </w:r>
      <w:r w:rsidRPr="00BC68AD">
        <w:rPr>
          <w:rFonts w:ascii="Arial" w:eastAsia="Arial Unicode MS" w:hAnsi="Arial" w:cs="Arial"/>
          <w:b/>
          <w:bCs/>
          <w:sz w:val="24"/>
          <w:vertAlign w:val="superscript"/>
        </w:rPr>
        <w:t>st</w:t>
      </w:r>
      <w:r w:rsidR="009B64E4" w:rsidRPr="009B64E4">
        <w:rPr>
          <w:rFonts w:ascii="Arial" w:eastAsia="Arial Unicode MS" w:hAnsi="Arial" w:cs="Arial"/>
          <w:b/>
          <w:bCs/>
          <w:sz w:val="24"/>
        </w:rPr>
        <w:t>, 202</w:t>
      </w:r>
      <w:r w:rsidR="00264B34">
        <w:rPr>
          <w:rFonts w:ascii="Arial" w:eastAsia="Arial Unicode MS" w:hAnsi="Arial" w:cs="Arial"/>
          <w:b/>
          <w:bCs/>
          <w:sz w:val="24"/>
        </w:rPr>
        <w:t>4</w:t>
      </w:r>
      <w:r w:rsidR="0021576A" w:rsidRPr="00927C1B">
        <w:rPr>
          <w:rFonts w:ascii="Arial" w:eastAsia="Arial Unicode MS" w:hAnsi="Arial" w:cs="Arial"/>
          <w:b/>
          <w:bCs/>
        </w:rPr>
        <w:tab/>
      </w:r>
      <w:r w:rsidR="00050A6B">
        <w:rPr>
          <w:rFonts w:ascii="Arial" w:hAnsi="Arial" w:cs="Arial"/>
          <w:b/>
          <w:bCs/>
          <w:color w:val="0000FF"/>
        </w:rPr>
        <w:t>(revision of S2-2</w:t>
      </w:r>
      <w:r w:rsidR="00264B34">
        <w:rPr>
          <w:rFonts w:ascii="Arial" w:hAnsi="Arial" w:cs="Arial"/>
          <w:b/>
          <w:bCs/>
          <w:color w:val="0000FF"/>
        </w:rPr>
        <w:t>40</w:t>
      </w:r>
      <w:r w:rsidR="00E879AF" w:rsidRPr="00E879AF">
        <w:rPr>
          <w:rFonts w:ascii="Arial" w:hAnsi="Arial" w:cs="Arial"/>
          <w:b/>
          <w:bCs/>
          <w:color w:val="0000FF"/>
        </w:rPr>
        <w:t>xxxx)</w:t>
      </w:r>
    </w:p>
    <w:p w14:paraId="1F071D70" w14:textId="77777777" w:rsidR="00A24F28" w:rsidRPr="00880B08" w:rsidRDefault="00A24F28" w:rsidP="00A24F28">
      <w:pPr>
        <w:rPr>
          <w:rFonts w:ascii="Arial" w:hAnsi="Arial" w:cs="Arial"/>
        </w:rPr>
      </w:pPr>
    </w:p>
    <w:p w14:paraId="6F0103AA" w14:textId="77777777" w:rsidR="00A24F28" w:rsidRPr="00927C1B" w:rsidRDefault="00A24F28" w:rsidP="00A24F28">
      <w:pPr>
        <w:ind w:left="2127" w:hanging="2127"/>
        <w:rPr>
          <w:rFonts w:ascii="Arial" w:hAnsi="Arial" w:cs="Arial"/>
          <w:b/>
        </w:rPr>
      </w:pPr>
      <w:r w:rsidRPr="00927C1B">
        <w:rPr>
          <w:rFonts w:ascii="Arial" w:hAnsi="Arial" w:cs="Arial"/>
          <w:b/>
        </w:rPr>
        <w:t>Source:</w:t>
      </w:r>
      <w:r w:rsidRPr="00927C1B">
        <w:rPr>
          <w:rFonts w:ascii="Arial" w:hAnsi="Arial" w:cs="Arial"/>
          <w:b/>
        </w:rPr>
        <w:tab/>
      </w:r>
      <w:r w:rsidR="00E636FF" w:rsidRPr="00927C1B">
        <w:rPr>
          <w:rFonts w:ascii="Arial" w:hAnsi="Arial" w:cs="Arial"/>
          <w:b/>
        </w:rPr>
        <w:t xml:space="preserve">Huawei, </w:t>
      </w:r>
      <w:r w:rsidR="008F7D6D" w:rsidRPr="00927C1B">
        <w:rPr>
          <w:rFonts w:ascii="Arial" w:hAnsi="Arial" w:cs="Arial"/>
          <w:b/>
        </w:rPr>
        <w:t>HiSilicon</w:t>
      </w:r>
    </w:p>
    <w:p w14:paraId="14F67085" w14:textId="5FCA4040" w:rsidR="0022711B" w:rsidRPr="0022711B" w:rsidRDefault="00A24F28" w:rsidP="00A24F28">
      <w:pPr>
        <w:ind w:left="2127" w:hanging="2127"/>
        <w:rPr>
          <w:rFonts w:ascii="Arial" w:hAnsi="Arial" w:cs="Arial"/>
          <w:b/>
        </w:rPr>
      </w:pPr>
      <w:r w:rsidRPr="00927C1B">
        <w:rPr>
          <w:rFonts w:ascii="Arial" w:hAnsi="Arial" w:cs="Arial"/>
          <w:b/>
        </w:rPr>
        <w:t>Title:</w:t>
      </w:r>
      <w:r w:rsidRPr="00927C1B">
        <w:rPr>
          <w:rFonts w:ascii="Arial" w:hAnsi="Arial" w:cs="Arial"/>
          <w:b/>
        </w:rPr>
        <w:tab/>
      </w:r>
      <w:r w:rsidR="00F878B6" w:rsidRPr="00F878B6">
        <w:rPr>
          <w:rFonts w:ascii="Arial" w:hAnsi="Arial" w:cs="Arial"/>
          <w:b/>
        </w:rPr>
        <w:t>KI#</w:t>
      </w:r>
      <w:r w:rsidR="00532ABC">
        <w:rPr>
          <w:rFonts w:ascii="Arial" w:hAnsi="Arial" w:cs="Arial"/>
          <w:b/>
        </w:rPr>
        <w:t>1</w:t>
      </w:r>
      <w:r w:rsidR="00F878B6" w:rsidRPr="00F878B6">
        <w:rPr>
          <w:rFonts w:ascii="Arial" w:hAnsi="Arial" w:cs="Arial"/>
          <w:b/>
        </w:rPr>
        <w:t xml:space="preserve">: Discussion on </w:t>
      </w:r>
      <w:r w:rsidR="00C42EBA">
        <w:rPr>
          <w:rFonts w:ascii="Arial" w:hAnsi="Arial" w:cs="Arial"/>
          <w:b/>
        </w:rPr>
        <w:t xml:space="preserve">Link Layer Proxy </w:t>
      </w:r>
      <w:r w:rsidR="00851754">
        <w:rPr>
          <w:rFonts w:ascii="Arial" w:hAnsi="Arial" w:cs="Arial"/>
          <w:b/>
        </w:rPr>
        <w:t xml:space="preserve">as </w:t>
      </w:r>
      <w:r w:rsidR="00341AE4">
        <w:rPr>
          <w:rFonts w:ascii="Arial" w:hAnsi="Arial" w:cs="Arial"/>
          <w:b/>
        </w:rPr>
        <w:t xml:space="preserve">a </w:t>
      </w:r>
      <w:r w:rsidR="00851754">
        <w:rPr>
          <w:rFonts w:ascii="Arial" w:hAnsi="Arial" w:cs="Arial"/>
          <w:b/>
        </w:rPr>
        <w:t xml:space="preserve">deployment option </w:t>
      </w:r>
      <w:r w:rsidR="00C42EBA">
        <w:rPr>
          <w:rFonts w:ascii="Arial" w:hAnsi="Arial" w:cs="Arial"/>
          <w:b/>
        </w:rPr>
        <w:t xml:space="preserve">with </w:t>
      </w:r>
      <w:r w:rsidR="00EC53E4">
        <w:rPr>
          <w:rFonts w:ascii="Arial" w:hAnsi="Arial" w:cs="Arial"/>
          <w:b/>
        </w:rPr>
        <w:t xml:space="preserve">existing </w:t>
      </w:r>
      <w:r w:rsidR="00C42EBA">
        <w:rPr>
          <w:rFonts w:ascii="Arial" w:hAnsi="Arial" w:cs="Arial"/>
          <w:b/>
        </w:rPr>
        <w:t>procedures</w:t>
      </w:r>
    </w:p>
    <w:p w14:paraId="4D475730" w14:textId="380821F9" w:rsidR="00A24F28" w:rsidRPr="00C61B3A" w:rsidRDefault="002A3C41" w:rsidP="00A24F28">
      <w:pPr>
        <w:ind w:left="2127" w:hanging="2127"/>
        <w:rPr>
          <w:rFonts w:ascii="Arial" w:hAnsi="Arial" w:cs="Arial"/>
          <w:b/>
        </w:rPr>
      </w:pPr>
      <w:r w:rsidRPr="00927C1B">
        <w:rPr>
          <w:rFonts w:ascii="Arial" w:hAnsi="Arial" w:cs="Arial"/>
          <w:b/>
        </w:rPr>
        <w:t>Document for:</w:t>
      </w:r>
      <w:r w:rsidRPr="00927C1B">
        <w:rPr>
          <w:rFonts w:ascii="Arial" w:hAnsi="Arial" w:cs="Arial"/>
          <w:b/>
        </w:rPr>
        <w:tab/>
      </w:r>
      <w:r w:rsidR="00B4739E" w:rsidRPr="00F95462">
        <w:rPr>
          <w:rFonts w:ascii="Arial" w:hAnsi="Arial" w:cs="Arial"/>
          <w:b/>
        </w:rPr>
        <w:t>Discussion</w:t>
      </w:r>
    </w:p>
    <w:p w14:paraId="44E8A11B" w14:textId="5ED143D8" w:rsidR="00A24F28" w:rsidRPr="00927C1B" w:rsidRDefault="00E2205A" w:rsidP="00A24F28">
      <w:pPr>
        <w:ind w:left="2127" w:hanging="2127"/>
        <w:rPr>
          <w:rFonts w:ascii="Arial" w:hAnsi="Arial" w:cs="Arial"/>
          <w:b/>
        </w:rPr>
      </w:pPr>
      <w:r>
        <w:rPr>
          <w:rFonts w:ascii="Arial" w:hAnsi="Arial" w:cs="Arial"/>
          <w:b/>
        </w:rPr>
        <w:t>Agenda Item:</w:t>
      </w:r>
      <w:r>
        <w:rPr>
          <w:rFonts w:ascii="Arial" w:hAnsi="Arial" w:cs="Arial"/>
          <w:b/>
        </w:rPr>
        <w:tab/>
      </w:r>
      <w:r w:rsidR="00B234E9" w:rsidRPr="00B27134">
        <w:rPr>
          <w:rFonts w:ascii="Arial" w:hAnsi="Arial" w:cs="Arial"/>
          <w:b/>
        </w:rPr>
        <w:t>19.1</w:t>
      </w:r>
    </w:p>
    <w:p w14:paraId="2B796C64" w14:textId="77404C63" w:rsidR="00A24F28" w:rsidRPr="00927C1B" w:rsidRDefault="00A24F28" w:rsidP="00A24F28">
      <w:pPr>
        <w:ind w:left="2127" w:hanging="2127"/>
        <w:rPr>
          <w:rFonts w:ascii="Arial" w:hAnsi="Arial" w:cs="Arial"/>
          <w:b/>
        </w:rPr>
      </w:pPr>
      <w:r w:rsidRPr="00927C1B">
        <w:rPr>
          <w:rFonts w:ascii="Arial" w:hAnsi="Arial" w:cs="Arial"/>
          <w:b/>
        </w:rPr>
        <w:t>Work Item / Release:</w:t>
      </w:r>
      <w:r w:rsidRPr="00927C1B">
        <w:rPr>
          <w:rFonts w:ascii="Arial" w:hAnsi="Arial" w:cs="Arial"/>
          <w:b/>
        </w:rPr>
        <w:tab/>
      </w:r>
      <w:r w:rsidR="00F43774" w:rsidRPr="00F43774">
        <w:rPr>
          <w:rFonts w:ascii="Arial" w:hAnsi="Arial" w:cs="Arial"/>
          <w:b/>
        </w:rPr>
        <w:t>FS_5GSAT_Ph3_ARCH</w:t>
      </w:r>
      <w:r w:rsidR="00B27134">
        <w:rPr>
          <w:rFonts w:ascii="Arial" w:hAnsi="Arial" w:cs="Arial"/>
          <w:b/>
        </w:rPr>
        <w:t xml:space="preserve"> </w:t>
      </w:r>
      <w:r w:rsidR="00E2205A" w:rsidRPr="00B27134">
        <w:rPr>
          <w:rFonts w:ascii="Arial" w:hAnsi="Arial" w:cs="Arial"/>
          <w:b/>
        </w:rPr>
        <w:t>/ Rel-</w:t>
      </w:r>
      <w:r w:rsidR="006B3C39" w:rsidRPr="00B27134">
        <w:rPr>
          <w:rFonts w:ascii="Arial" w:hAnsi="Arial" w:cs="Arial"/>
          <w:b/>
        </w:rPr>
        <w:t>1</w:t>
      </w:r>
      <w:r w:rsidR="001E714F" w:rsidRPr="00B27134">
        <w:rPr>
          <w:rFonts w:ascii="Arial" w:hAnsi="Arial" w:cs="Arial"/>
          <w:b/>
        </w:rPr>
        <w:t>9</w:t>
      </w:r>
    </w:p>
    <w:p w14:paraId="6C3FFB29" w14:textId="0A533B12" w:rsidR="00EF48DB" w:rsidRPr="00222DDD" w:rsidRDefault="00A24F28" w:rsidP="00EC53AC">
      <w:pPr>
        <w:jc w:val="both"/>
        <w:rPr>
          <w:rFonts w:ascii="Arial" w:eastAsiaTheme="minorEastAsia" w:hAnsi="Arial" w:cs="Arial"/>
          <w:i/>
          <w:lang w:eastAsia="zh-CN"/>
        </w:rPr>
      </w:pPr>
      <w:r w:rsidRPr="00927C1B">
        <w:rPr>
          <w:rFonts w:ascii="Arial" w:hAnsi="Arial" w:cs="Arial"/>
          <w:i/>
        </w:rPr>
        <w:t xml:space="preserve">Abstract: </w:t>
      </w:r>
      <w:r w:rsidR="00D818F4" w:rsidRPr="00016E11">
        <w:rPr>
          <w:rFonts w:eastAsiaTheme="minorEastAsia" w:hint="eastAsia"/>
          <w:i/>
          <w:lang w:eastAsia="zh-CN"/>
        </w:rPr>
        <w:t>T</w:t>
      </w:r>
      <w:r w:rsidR="00D818F4" w:rsidRPr="00016E11">
        <w:rPr>
          <w:rFonts w:eastAsiaTheme="minorEastAsia"/>
          <w:i/>
          <w:lang w:eastAsia="zh-CN"/>
        </w:rPr>
        <w:t xml:space="preserve">he LLP </w:t>
      </w:r>
      <w:r w:rsidR="00D27C8C">
        <w:t>is</w:t>
      </w:r>
      <w:r w:rsidR="00D27C8C" w:rsidRPr="009A28E2">
        <w:rPr>
          <w:rFonts w:eastAsiaTheme="minorEastAsia"/>
          <w:i/>
          <w:lang w:eastAsia="zh-CN"/>
        </w:rPr>
        <w:t xml:space="preserve"> perceived as </w:t>
      </w:r>
      <w:r w:rsidR="009A28E2">
        <w:rPr>
          <w:rFonts w:eastAsiaTheme="minorEastAsia"/>
          <w:i/>
          <w:lang w:eastAsia="zh-CN"/>
        </w:rPr>
        <w:t>RAN</w:t>
      </w:r>
      <w:r w:rsidR="00D27C8C" w:rsidRPr="009A28E2">
        <w:rPr>
          <w:rFonts w:eastAsiaTheme="minorEastAsia"/>
          <w:i/>
          <w:lang w:eastAsia="zh-CN"/>
        </w:rPr>
        <w:t xml:space="preserve"> by the CN and perceived as CN by the </w:t>
      </w:r>
      <w:r w:rsidR="009A28E2">
        <w:rPr>
          <w:rFonts w:eastAsiaTheme="minorEastAsia"/>
          <w:i/>
          <w:lang w:eastAsia="zh-CN"/>
        </w:rPr>
        <w:t>RAN</w:t>
      </w:r>
      <w:r w:rsidR="00D27C8C" w:rsidRPr="009A28E2">
        <w:rPr>
          <w:rFonts w:eastAsiaTheme="minorEastAsia"/>
          <w:i/>
          <w:lang w:eastAsia="zh-CN"/>
        </w:rPr>
        <w:t>. I</w:t>
      </w:r>
      <w:r w:rsidR="00D27C8C">
        <w:t xml:space="preserve">t </w:t>
      </w:r>
      <w:r w:rsidR="00D818F4" w:rsidRPr="00016E11">
        <w:rPr>
          <w:rFonts w:eastAsiaTheme="minorEastAsia"/>
          <w:i/>
          <w:lang w:eastAsia="zh-CN"/>
        </w:rPr>
        <w:t xml:space="preserve">can be deployed based on operator policy </w:t>
      </w:r>
      <w:r w:rsidR="00876F55">
        <w:rPr>
          <w:rFonts w:eastAsiaTheme="minorEastAsia"/>
          <w:i/>
          <w:lang w:eastAsia="zh-CN"/>
        </w:rPr>
        <w:t xml:space="preserve">without upgrading </w:t>
      </w:r>
      <w:r w:rsidR="0064192C">
        <w:rPr>
          <w:rFonts w:eastAsiaTheme="minorEastAsia"/>
          <w:i/>
          <w:lang w:eastAsia="zh-CN"/>
        </w:rPr>
        <w:t>existing</w:t>
      </w:r>
      <w:r w:rsidR="00876F55">
        <w:rPr>
          <w:rFonts w:eastAsiaTheme="minorEastAsia"/>
          <w:i/>
          <w:lang w:eastAsia="zh-CN"/>
        </w:rPr>
        <w:t xml:space="preserve"> AMF</w:t>
      </w:r>
      <w:r w:rsidR="00876F55">
        <w:rPr>
          <w:rFonts w:eastAsiaTheme="minorEastAsia" w:hint="eastAsia"/>
          <w:i/>
          <w:lang w:eastAsia="zh-CN"/>
        </w:rPr>
        <w:t>/</w:t>
      </w:r>
      <w:r w:rsidR="00876F55">
        <w:rPr>
          <w:rFonts w:eastAsiaTheme="minorEastAsia"/>
          <w:i/>
          <w:lang w:eastAsia="zh-CN"/>
        </w:rPr>
        <w:t>MME</w:t>
      </w:r>
      <w:r w:rsidR="00DF3215">
        <w:rPr>
          <w:rFonts w:eastAsiaTheme="minorEastAsia"/>
          <w:i/>
          <w:lang w:eastAsia="zh-CN"/>
        </w:rPr>
        <w:t xml:space="preserve"> </w:t>
      </w:r>
      <w:r w:rsidR="00A81ECF">
        <w:rPr>
          <w:rFonts w:eastAsiaTheme="minorEastAsia"/>
          <w:i/>
          <w:lang w:eastAsia="zh-CN"/>
        </w:rPr>
        <w:t>functionality</w:t>
      </w:r>
      <w:r w:rsidR="00D818F4" w:rsidRPr="00016E11">
        <w:rPr>
          <w:rFonts w:eastAsiaTheme="minorEastAsia"/>
          <w:i/>
          <w:lang w:eastAsia="zh-CN"/>
        </w:rPr>
        <w:t>.</w:t>
      </w:r>
    </w:p>
    <w:p w14:paraId="6D9354FE" w14:textId="77777777" w:rsidR="00A93620" w:rsidRDefault="00B3593E" w:rsidP="00B3593E">
      <w:pPr>
        <w:pStyle w:val="Heading1"/>
      </w:pPr>
      <w:r w:rsidRPr="00927C1B">
        <w:t xml:space="preserve">1. </w:t>
      </w:r>
      <w:r w:rsidR="00B4739E">
        <w:t>Introduction</w:t>
      </w:r>
    </w:p>
    <w:p w14:paraId="2910EF77" w14:textId="398E8BA3" w:rsidR="005B7C91" w:rsidRPr="005B7C91" w:rsidRDefault="005B7C91" w:rsidP="005B7C91">
      <w:pPr>
        <w:rPr>
          <w:rFonts w:eastAsia="MS Mincho"/>
        </w:rPr>
      </w:pPr>
      <w:r>
        <w:rPr>
          <w:rFonts w:eastAsia="MS Mincho"/>
        </w:rPr>
        <w:t>This discussion paper analyses how the Link Layer Proxy in solution#9 can be deployed</w:t>
      </w:r>
      <w:r w:rsidR="004D2277">
        <w:rPr>
          <w:rFonts w:eastAsia="MS Mincho"/>
        </w:rPr>
        <w:t xml:space="preserve"> </w:t>
      </w:r>
      <w:r w:rsidR="000C6C71" w:rsidRPr="000C6C71">
        <w:rPr>
          <w:rFonts w:eastAsia="MS Mincho"/>
        </w:rPr>
        <w:t>without upgrading existing AMF/MME functionality</w:t>
      </w:r>
      <w:r w:rsidR="004C6F18">
        <w:rPr>
          <w:rFonts w:eastAsia="MS Mincho"/>
        </w:rPr>
        <w:t xml:space="preserve"> and the operations an LLP would have to perform when deployed</w:t>
      </w:r>
      <w:r>
        <w:rPr>
          <w:rFonts w:eastAsia="MS Mincho"/>
        </w:rPr>
        <w:t>.</w:t>
      </w:r>
    </w:p>
    <w:p w14:paraId="0A8EE024" w14:textId="77777777" w:rsidR="0076782A" w:rsidRDefault="00F261CF" w:rsidP="00F261CF">
      <w:pPr>
        <w:pStyle w:val="Heading1"/>
        <w:rPr>
          <w:lang w:eastAsia="zh-CN"/>
        </w:rPr>
      </w:pPr>
      <w:r>
        <w:rPr>
          <w:lang w:eastAsia="zh-CN"/>
        </w:rPr>
        <w:t>2. Discussion</w:t>
      </w:r>
    </w:p>
    <w:p w14:paraId="667A1FCF" w14:textId="5B8C402F" w:rsidR="0088451D" w:rsidRPr="007E6D06" w:rsidRDefault="0088451D" w:rsidP="0088451D">
      <w:pPr>
        <w:pStyle w:val="Heading2"/>
        <w:rPr>
          <w:lang w:eastAsia="zh-CN"/>
        </w:rPr>
      </w:pPr>
      <w:r w:rsidRPr="0088451D">
        <w:rPr>
          <w:lang w:eastAsia="zh-CN"/>
        </w:rPr>
        <w:t>2.1.</w:t>
      </w:r>
      <w:r w:rsidR="00FB3D2E">
        <w:rPr>
          <w:lang w:eastAsia="zh-CN"/>
        </w:rPr>
        <w:t xml:space="preserve"> </w:t>
      </w:r>
      <w:r w:rsidR="00D30F3C">
        <w:rPr>
          <w:lang w:eastAsia="zh-CN"/>
        </w:rPr>
        <w:t>Functionality of the LLP</w:t>
      </w:r>
    </w:p>
    <w:p w14:paraId="7F004AB0" w14:textId="77777777" w:rsidR="004058CB" w:rsidRPr="00C53F10" w:rsidRDefault="004058CB" w:rsidP="004058CB">
      <w:pPr>
        <w:jc w:val="both"/>
        <w:rPr>
          <w:rFonts w:eastAsiaTheme="minorEastAsia"/>
          <w:lang w:eastAsia="zh-CN"/>
        </w:rPr>
      </w:pPr>
      <w:r w:rsidRPr="00C53F10">
        <w:rPr>
          <w:rFonts w:eastAsiaTheme="minorEastAsia" w:hint="eastAsia"/>
          <w:lang w:eastAsia="zh-CN"/>
        </w:rPr>
        <w:t>T</w:t>
      </w:r>
      <w:r w:rsidRPr="00C53F10">
        <w:rPr>
          <w:rFonts w:eastAsiaTheme="minorEastAsia"/>
          <w:lang w:eastAsia="zh-CN"/>
        </w:rPr>
        <w:t xml:space="preserve">he </w:t>
      </w:r>
      <w:r w:rsidRPr="00C53F10">
        <w:rPr>
          <w:rFonts w:eastAsiaTheme="minorEastAsia" w:hint="eastAsia"/>
          <w:lang w:eastAsia="zh-CN"/>
        </w:rPr>
        <w:t>functionality</w:t>
      </w:r>
      <w:r w:rsidRPr="00C53F10">
        <w:rPr>
          <w:rFonts w:eastAsiaTheme="minorEastAsia"/>
          <w:lang w:eastAsia="zh-CN"/>
        </w:rPr>
        <w:t xml:space="preserve"> of </w:t>
      </w:r>
      <w:r w:rsidRPr="00C53F10">
        <w:rPr>
          <w:rFonts w:eastAsia="MS Mincho"/>
        </w:rPr>
        <w:t xml:space="preserve">Link Layer Proxy in solution#9 </w:t>
      </w:r>
      <w:r w:rsidRPr="00C53F10">
        <w:rPr>
          <w:rFonts w:eastAsiaTheme="minorEastAsia"/>
          <w:lang w:eastAsia="zh-CN"/>
        </w:rPr>
        <w:t xml:space="preserve">can be </w:t>
      </w:r>
      <w:r w:rsidRPr="00C53F10">
        <w:rPr>
          <w:rFonts w:eastAsiaTheme="minorEastAsia" w:hint="eastAsia"/>
          <w:lang w:eastAsia="zh-CN"/>
        </w:rPr>
        <w:t>described</w:t>
      </w:r>
      <w:r w:rsidRPr="00C53F10">
        <w:rPr>
          <w:rFonts w:eastAsiaTheme="minorEastAsia"/>
          <w:lang w:eastAsia="zh-CN"/>
        </w:rPr>
        <w:t xml:space="preserve"> </w:t>
      </w:r>
      <w:r w:rsidRPr="00C53F10">
        <w:rPr>
          <w:rFonts w:eastAsiaTheme="minorEastAsia" w:hint="eastAsia"/>
          <w:lang w:eastAsia="zh-CN"/>
        </w:rPr>
        <w:t>as</w:t>
      </w:r>
      <w:r w:rsidRPr="00C53F10">
        <w:rPr>
          <w:rFonts w:eastAsiaTheme="minorEastAsia"/>
          <w:lang w:eastAsia="zh-CN"/>
        </w:rPr>
        <w:t xml:space="preserve"> </w:t>
      </w:r>
      <w:r w:rsidRPr="00C53F10">
        <w:rPr>
          <w:rFonts w:eastAsiaTheme="minorEastAsia" w:hint="eastAsia"/>
          <w:lang w:eastAsia="zh-CN"/>
        </w:rPr>
        <w:t>follows:</w:t>
      </w:r>
    </w:p>
    <w:p w14:paraId="1640A62B" w14:textId="77777777" w:rsidR="003D76F3" w:rsidRPr="00BC67EF" w:rsidRDefault="003D76F3" w:rsidP="003D76F3">
      <w:pPr>
        <w:pStyle w:val="B1"/>
        <w:rPr>
          <w:lang w:val="en-US" w:eastAsia="zh-CN"/>
        </w:rPr>
      </w:pPr>
      <w:r>
        <w:rPr>
          <w:lang w:val="en-US" w:eastAsia="zh-CN"/>
        </w:rPr>
        <w:t>-</w:t>
      </w:r>
      <w:r>
        <w:rPr>
          <w:lang w:val="en-US" w:eastAsia="zh-CN"/>
        </w:rPr>
        <w:tab/>
      </w:r>
      <w:r w:rsidRPr="00BC67EF">
        <w:rPr>
          <w:lang w:val="en-US" w:eastAsia="zh-CN"/>
        </w:rPr>
        <w:t>The LLP acts as an GTP-U tunnel endpoint between RAN and UPF/P-GW.</w:t>
      </w:r>
    </w:p>
    <w:p w14:paraId="49338262" w14:textId="77777777" w:rsidR="003D76F3" w:rsidRPr="00BC67EF" w:rsidRDefault="003D76F3" w:rsidP="003D76F3">
      <w:pPr>
        <w:pStyle w:val="B1"/>
        <w:rPr>
          <w:lang w:val="en-US" w:eastAsia="zh-CN"/>
        </w:rPr>
      </w:pPr>
      <w:r w:rsidRPr="00BC67EF">
        <w:rPr>
          <w:lang w:val="en-US" w:eastAsia="zh-CN"/>
        </w:rPr>
        <w:t>-</w:t>
      </w:r>
      <w:r w:rsidRPr="00BC67EF">
        <w:rPr>
          <w:lang w:val="en-US" w:eastAsia="zh-CN"/>
        </w:rPr>
        <w:tab/>
      </w:r>
      <w:r>
        <w:rPr>
          <w:lang w:val="en-US" w:eastAsia="zh-CN"/>
        </w:rPr>
        <w:t>NG/S1-</w:t>
      </w:r>
      <w:r w:rsidRPr="00BC67EF">
        <w:rPr>
          <w:lang w:val="en-US" w:eastAsia="zh-CN"/>
        </w:rPr>
        <w:t>AP</w:t>
      </w:r>
      <w:r>
        <w:rPr>
          <w:lang w:val="en-US" w:eastAsia="zh-CN"/>
        </w:rPr>
        <w:t xml:space="preserve"> </w:t>
      </w:r>
      <w:r w:rsidRPr="00BC67EF">
        <w:rPr>
          <w:lang w:val="en-US" w:eastAsia="zh-CN"/>
        </w:rPr>
        <w:t>enhancements for regenerative satellite access are used between the LLP and gNB/eNB only.</w:t>
      </w:r>
    </w:p>
    <w:p w14:paraId="581DBD5F" w14:textId="77777777" w:rsidR="003D76F3" w:rsidRPr="00BC67EF" w:rsidRDefault="003D76F3" w:rsidP="003D76F3">
      <w:pPr>
        <w:pStyle w:val="B1"/>
        <w:rPr>
          <w:lang w:val="en-US" w:eastAsia="zh-CN"/>
        </w:rPr>
      </w:pPr>
      <w:r w:rsidRPr="00BC67EF">
        <w:rPr>
          <w:rFonts w:hint="eastAsia"/>
          <w:lang w:val="en-US" w:eastAsia="zh-CN"/>
        </w:rPr>
        <w:t>-</w:t>
      </w:r>
      <w:r w:rsidRPr="00BC67EF">
        <w:rPr>
          <w:lang w:val="en-US" w:eastAsia="zh-CN"/>
        </w:rPr>
        <w:tab/>
        <w:t>Non UE-associated messages between on-board RAN and the AMF are handled by the LLP as follows:</w:t>
      </w:r>
    </w:p>
    <w:p w14:paraId="07F6C234" w14:textId="77777777" w:rsidR="003D76F3" w:rsidRDefault="003D76F3" w:rsidP="003D76F3">
      <w:pPr>
        <w:pStyle w:val="B2"/>
        <w:rPr>
          <w:lang w:eastAsia="zh-CN"/>
        </w:rPr>
      </w:pPr>
      <w:r>
        <w:rPr>
          <w:lang w:eastAsia="zh-CN"/>
        </w:rPr>
        <w:t>-</w:t>
      </w:r>
      <w:r>
        <w:rPr>
          <w:lang w:eastAsia="zh-CN"/>
        </w:rPr>
        <w:tab/>
        <w:t>For n</w:t>
      </w:r>
      <w:r>
        <w:t>on UE-associated</w:t>
      </w:r>
      <w:r>
        <w:rPr>
          <w:lang w:eastAsia="zh-CN"/>
        </w:rPr>
        <w:t xml:space="preserve"> </w:t>
      </w:r>
      <w:r>
        <w:t xml:space="preserve">Interface Management related </w:t>
      </w:r>
      <w:r>
        <w:rPr>
          <w:lang w:eastAsia="zh-CN"/>
        </w:rPr>
        <w:t>NG/S1-AP messages between a gNB/eNB and AMF/MME, they are terminated</w:t>
      </w:r>
      <w:r>
        <w:rPr>
          <w:rFonts w:hint="eastAsia"/>
          <w:lang w:eastAsia="zh-CN"/>
        </w:rPr>
        <w:t>/</w:t>
      </w:r>
      <w:r>
        <w:rPr>
          <w:lang w:eastAsia="zh-CN"/>
        </w:rPr>
        <w:t>initiated by the LLP, including NG/S1AP Setup, NG/S1AP Configuration Update, etc.</w:t>
      </w:r>
    </w:p>
    <w:p w14:paraId="2084EC74" w14:textId="77777777" w:rsidR="003D76F3" w:rsidRDefault="003D76F3" w:rsidP="003D76F3">
      <w:pPr>
        <w:pStyle w:val="B2"/>
      </w:pPr>
      <w:r>
        <w:rPr>
          <w:rFonts w:eastAsiaTheme="minorEastAsia" w:hint="eastAsia"/>
          <w:lang w:eastAsia="zh-CN"/>
        </w:rPr>
        <w:t>-</w:t>
      </w:r>
      <w:r>
        <w:rPr>
          <w:rFonts w:eastAsiaTheme="minorEastAsia"/>
          <w:lang w:eastAsia="zh-CN"/>
        </w:rPr>
        <w:tab/>
        <w:t xml:space="preserve">For non </w:t>
      </w:r>
      <w:r>
        <w:t>UE-associated Configuration Transfer related NG/S1-AP message (who’s contents is relayed by AMF/MME transparently), they are relayed by LLP without involving the AMF/MME, including Uplink/Downlink RAN Configuration Transfer, etc.</w:t>
      </w:r>
    </w:p>
    <w:p w14:paraId="266FF463" w14:textId="77777777" w:rsidR="003D76F3" w:rsidRDefault="003D76F3" w:rsidP="003D76F3">
      <w:pPr>
        <w:pStyle w:val="B2"/>
        <w:rPr>
          <w:rFonts w:eastAsia="MS Mincho"/>
        </w:rPr>
      </w:pPr>
      <w:r>
        <w:rPr>
          <w:lang w:eastAsia="zh-CN"/>
        </w:rPr>
        <w:t>-</w:t>
      </w:r>
      <w:r>
        <w:rPr>
          <w:lang w:eastAsia="zh-CN"/>
        </w:rPr>
        <w:tab/>
      </w:r>
      <w:r>
        <w:rPr>
          <w:rFonts w:hint="eastAsia"/>
          <w:lang w:eastAsia="zh-CN"/>
        </w:rPr>
        <w:t>For</w:t>
      </w:r>
      <w:r>
        <w:rPr>
          <w:lang w:eastAsia="zh-CN"/>
        </w:rPr>
        <w:t xml:space="preserve"> other </w:t>
      </w:r>
      <w:r>
        <w:t xml:space="preserve">non UE-associated NG/S1-AP messages between RAN and AMF/MME, they are relayed by the LLP and the LLP replaces RAN node ID, if there is any, with </w:t>
      </w:r>
      <w:r>
        <w:rPr>
          <w:lang w:eastAsia="zh-CN"/>
        </w:rPr>
        <w:t>LLP IDs (with same format of RAN node IDs)</w:t>
      </w:r>
      <w:r>
        <w:t>.</w:t>
      </w:r>
    </w:p>
    <w:p w14:paraId="2FFF3010" w14:textId="77777777" w:rsidR="003D76F3" w:rsidRPr="00BC67EF" w:rsidRDefault="003D76F3" w:rsidP="003D76F3">
      <w:pPr>
        <w:pStyle w:val="B1"/>
        <w:rPr>
          <w:lang w:val="en-US" w:eastAsia="zh-CN"/>
        </w:rPr>
      </w:pPr>
      <w:r w:rsidRPr="00BC67EF">
        <w:rPr>
          <w:lang w:val="en-US" w:eastAsia="zh-CN"/>
        </w:rPr>
        <w:t>-</w:t>
      </w:r>
      <w:r w:rsidRPr="00BC67EF">
        <w:rPr>
          <w:lang w:val="en-US" w:eastAsia="zh-CN"/>
        </w:rPr>
        <w:tab/>
        <w:t>UE associated NG</w:t>
      </w:r>
      <w:r>
        <w:rPr>
          <w:lang w:val="en-US" w:eastAsia="zh-CN"/>
        </w:rPr>
        <w:t>/S1</w:t>
      </w:r>
      <w:r w:rsidRPr="00BC67EF">
        <w:rPr>
          <w:lang w:val="en-US" w:eastAsia="zh-CN"/>
        </w:rPr>
        <w:t>-AP messages between on-board RAN and the AMF</w:t>
      </w:r>
      <w:r>
        <w:rPr>
          <w:lang w:val="en-US" w:eastAsia="zh-CN"/>
        </w:rPr>
        <w:t>/MME</w:t>
      </w:r>
      <w:r w:rsidRPr="00BC67EF">
        <w:rPr>
          <w:lang w:val="en-US" w:eastAsia="zh-CN"/>
        </w:rPr>
        <w:t xml:space="preserve"> are relayed by the LLP and the LLP replaces RAN node IDs with LLP IDs (with same format of RAN node IDs), RAN UE NGAP IDs with and LLP UE NGAP IDs, user plane tunnel information, if there is any, with LLP user plane tunnel information.</w:t>
      </w:r>
    </w:p>
    <w:p w14:paraId="6BE3B532" w14:textId="77777777" w:rsidR="003D76F3" w:rsidRDefault="003D76F3" w:rsidP="003D76F3">
      <w:pPr>
        <w:pStyle w:val="B2"/>
        <w:rPr>
          <w:lang w:eastAsia="zh-CN"/>
        </w:rPr>
      </w:pPr>
      <w:r>
        <w:rPr>
          <w:rFonts w:hint="eastAsia"/>
          <w:lang w:eastAsia="zh-CN"/>
        </w:rPr>
        <w:t>-</w:t>
      </w:r>
      <w:r>
        <w:rPr>
          <w:lang w:eastAsia="zh-CN"/>
        </w:rPr>
        <w:tab/>
        <w:t>Paging messages from an AMF/MME are sent by the LLP to gNB/eNBs on satellites which cover the TAIs in the paging message.</w:t>
      </w:r>
    </w:p>
    <w:p w14:paraId="19AB21C6" w14:textId="77777777" w:rsidR="003D76F3" w:rsidRDefault="003D76F3" w:rsidP="003D76F3">
      <w:pPr>
        <w:pStyle w:val="B2"/>
        <w:rPr>
          <w:lang w:eastAsia="zh-CN"/>
        </w:rPr>
      </w:pPr>
      <w:r>
        <w:rPr>
          <w:rFonts w:hint="eastAsia"/>
          <w:lang w:eastAsia="zh-CN"/>
        </w:rPr>
        <w:t>-</w:t>
      </w:r>
      <w:r>
        <w:rPr>
          <w:lang w:eastAsia="zh-CN"/>
        </w:rPr>
        <w:tab/>
        <w:t xml:space="preserve">Xn and N2 handover procedures are reused and the LLP does not replace </w:t>
      </w:r>
      <w:r>
        <w:rPr>
          <w:i/>
          <w:iCs/>
          <w:lang w:eastAsia="zh-CN"/>
        </w:rPr>
        <w:t>Target ID</w:t>
      </w:r>
      <w:r>
        <w:rPr>
          <w:lang w:eastAsia="zh-CN"/>
        </w:rPr>
        <w:t xml:space="preserve"> in HANDOVER REQUIRED with the LLP.</w:t>
      </w:r>
    </w:p>
    <w:p w14:paraId="08A41B86" w14:textId="02AAB7B1" w:rsidR="00F114EC" w:rsidRPr="00CE3997" w:rsidRDefault="00F114EC" w:rsidP="00F114EC">
      <w:pPr>
        <w:pStyle w:val="Heading2"/>
        <w:rPr>
          <w:lang w:eastAsia="zh-CN"/>
        </w:rPr>
      </w:pPr>
      <w:r>
        <w:rPr>
          <w:lang w:eastAsia="zh-CN"/>
        </w:rPr>
        <w:t>2</w:t>
      </w:r>
      <w:r w:rsidRPr="00CE3997">
        <w:rPr>
          <w:lang w:eastAsia="zh-CN"/>
        </w:rPr>
        <w:t>.</w:t>
      </w:r>
      <w:r w:rsidR="007239F6">
        <w:rPr>
          <w:lang w:eastAsia="zh-CN"/>
        </w:rPr>
        <w:t>2</w:t>
      </w:r>
      <w:r>
        <w:rPr>
          <w:lang w:eastAsia="zh-CN"/>
        </w:rPr>
        <w:t xml:space="preserve">. </w:t>
      </w:r>
      <w:r w:rsidRPr="00CE3997">
        <w:rPr>
          <w:lang w:eastAsia="zh-CN"/>
        </w:rPr>
        <w:t xml:space="preserve">Protocol Stack </w:t>
      </w:r>
      <w:r w:rsidR="00FC76D5">
        <w:rPr>
          <w:lang w:eastAsia="zh-CN"/>
        </w:rPr>
        <w:t xml:space="preserve">and Architecture </w:t>
      </w:r>
      <w:r w:rsidRPr="00CE3997">
        <w:rPr>
          <w:lang w:eastAsia="zh-CN"/>
        </w:rPr>
        <w:t>with LLP</w:t>
      </w:r>
    </w:p>
    <w:p w14:paraId="1AC0A911" w14:textId="4F3B5329" w:rsidR="00F114EC" w:rsidRPr="00CE3997" w:rsidRDefault="00F114EC" w:rsidP="00F114EC">
      <w:r w:rsidRPr="00686F52">
        <w:t xml:space="preserve">Using EPS system as the basis, </w:t>
      </w:r>
      <w:r w:rsidRPr="00CE3997">
        <w:t>Figure</w:t>
      </w:r>
      <w:r w:rsidRPr="00686F52">
        <w:t xml:space="preserve"> </w:t>
      </w:r>
      <w:r w:rsidR="00292CAE" w:rsidRPr="00B81FEB">
        <w:t>2</w:t>
      </w:r>
      <w:r w:rsidRPr="00B81FEB">
        <w:t>.2-</w:t>
      </w:r>
      <w:r w:rsidR="00292CAE" w:rsidRPr="00B81FEB">
        <w:t>1</w:t>
      </w:r>
      <w:r w:rsidRPr="00686F52">
        <w:t xml:space="preserve"> and </w:t>
      </w:r>
      <w:r w:rsidRPr="00CE3997">
        <w:t>Figure</w:t>
      </w:r>
      <w:r w:rsidRPr="00686F52">
        <w:t xml:space="preserve"> </w:t>
      </w:r>
      <w:r w:rsidR="00542DD9" w:rsidRPr="00B81FEB">
        <w:t>2</w:t>
      </w:r>
      <w:r w:rsidRPr="00B81FEB">
        <w:t>.</w:t>
      </w:r>
      <w:r w:rsidR="00542DD9" w:rsidRPr="00B81FEB">
        <w:t>2</w:t>
      </w:r>
      <w:r w:rsidRPr="00B81FEB">
        <w:t>-</w:t>
      </w:r>
      <w:r w:rsidR="00542DD9" w:rsidRPr="00B81FEB">
        <w:t>2</w:t>
      </w:r>
      <w:r w:rsidRPr="00686F52">
        <w:t xml:space="preserve"> present the control plane stack for eNB-MME and UE-MME with the LLP; </w:t>
      </w:r>
      <w:r w:rsidRPr="00CE3997">
        <w:t>F</w:t>
      </w:r>
      <w:r w:rsidRPr="00686F52">
        <w:t xml:space="preserve">igure </w:t>
      </w:r>
      <w:r w:rsidR="00412383">
        <w:t>2</w:t>
      </w:r>
      <w:r w:rsidRPr="00B81FEB">
        <w:t>.</w:t>
      </w:r>
      <w:r w:rsidR="00412383" w:rsidRPr="00B81FEB">
        <w:t>2</w:t>
      </w:r>
      <w:r w:rsidRPr="00B81FEB">
        <w:t>-</w:t>
      </w:r>
      <w:r w:rsidR="00333EE2" w:rsidRPr="00B81FEB">
        <w:t>3</w:t>
      </w:r>
      <w:r w:rsidRPr="00686F52">
        <w:t xml:space="preserve"> and </w:t>
      </w:r>
      <w:r w:rsidRPr="00CE3997">
        <w:t xml:space="preserve">Figure </w:t>
      </w:r>
      <w:r w:rsidR="00333EE2" w:rsidRPr="00B81FEB">
        <w:t>2</w:t>
      </w:r>
      <w:r w:rsidRPr="00B81FEB">
        <w:t>.</w:t>
      </w:r>
      <w:r w:rsidR="00333EE2" w:rsidRPr="00B81FEB">
        <w:t>2</w:t>
      </w:r>
      <w:r w:rsidRPr="00B81FEB">
        <w:t>-</w:t>
      </w:r>
      <w:r w:rsidR="00333EE2" w:rsidRPr="00B81FEB">
        <w:t>4</w:t>
      </w:r>
      <w:r w:rsidRPr="00686F52">
        <w:t xml:space="preserve"> present the user plane protocol stack for eNB-SGW and UE-PGW </w:t>
      </w:r>
      <w:r w:rsidRPr="00686F52">
        <w:lastRenderedPageBreak/>
        <w:t xml:space="preserve">with the LLP. For 5GS, eNodeB, MME and S-GW are replaced with gNB, AMF and UPF, and reference interfaces </w:t>
      </w:r>
      <w:r w:rsidRPr="00CE3997">
        <w:t>are</w:t>
      </w:r>
      <w:r w:rsidRPr="00686F52">
        <w:t xml:space="preserve"> replaced with </w:t>
      </w:r>
      <w:r w:rsidRPr="00CE3997">
        <w:t xml:space="preserve">their </w:t>
      </w:r>
      <w:r w:rsidRPr="00686F52">
        <w:t>corresponding interfaces in 5GS.</w:t>
      </w:r>
    </w:p>
    <w:p w14:paraId="6C22AC4B" w14:textId="01B66AC3" w:rsidR="00F114EC" w:rsidRPr="00CE3997" w:rsidRDefault="00EC7A1A" w:rsidP="00F114EC">
      <w:pPr>
        <w:jc w:val="center"/>
      </w:pPr>
      <w:r w:rsidRPr="002C6961">
        <w:object w:dxaOrig="8071" w:dyaOrig="2821" w14:anchorId="2461656F">
          <v:shape id="_x0000_i1026" type="#_x0000_t75" style="width:345.75pt;height:121.6pt" o:ole="">
            <v:imagedata r:id="rId13" o:title=""/>
          </v:shape>
          <o:OLEObject Type="Embed" ProgID="Visio.Drawing.15" ShapeID="_x0000_i1026" DrawAspect="Content" ObjectID="_1777453044" r:id="rId14"/>
        </w:object>
      </w:r>
    </w:p>
    <w:p w14:paraId="09389F27" w14:textId="7E82C503" w:rsidR="00F114EC" w:rsidRPr="00DA36E0" w:rsidRDefault="00F114EC" w:rsidP="00F114EC">
      <w:pPr>
        <w:pStyle w:val="TF"/>
        <w:rPr>
          <w:lang w:eastAsia="zh-CN"/>
        </w:rPr>
      </w:pPr>
      <w:r w:rsidRPr="002C6961">
        <w:rPr>
          <w:lang w:eastAsia="zh-CN"/>
        </w:rPr>
        <w:t xml:space="preserve">Figure </w:t>
      </w:r>
      <w:r w:rsidR="007239F6" w:rsidRPr="003F1FF0">
        <w:rPr>
          <w:lang w:eastAsia="zh-CN"/>
        </w:rPr>
        <w:t>2</w:t>
      </w:r>
      <w:r w:rsidRPr="003F1FF0">
        <w:rPr>
          <w:lang w:eastAsia="zh-CN"/>
        </w:rPr>
        <w:t>.</w:t>
      </w:r>
      <w:r w:rsidR="00EE1660" w:rsidRPr="003F1FF0">
        <w:rPr>
          <w:lang w:eastAsia="zh-CN"/>
        </w:rPr>
        <w:t>2</w:t>
      </w:r>
      <w:r w:rsidRPr="003F1FF0">
        <w:rPr>
          <w:lang w:eastAsia="zh-CN"/>
        </w:rPr>
        <w:t>-1:</w:t>
      </w:r>
      <w:r w:rsidRPr="00DA36E0">
        <w:rPr>
          <w:lang w:eastAsia="zh-CN"/>
        </w:rPr>
        <w:t xml:space="preserve"> </w:t>
      </w:r>
      <w:r w:rsidRPr="00DA36E0">
        <w:t>Control Plane for S1-MME Interface with LLP</w:t>
      </w:r>
    </w:p>
    <w:p w14:paraId="5C3E4FD7" w14:textId="77777777" w:rsidR="00F114EC" w:rsidRPr="00CE3997" w:rsidRDefault="00F114EC" w:rsidP="00F114EC">
      <w:pPr>
        <w:jc w:val="center"/>
      </w:pPr>
      <w:r w:rsidRPr="002C6961">
        <w:object w:dxaOrig="10650" w:dyaOrig="3180" w14:anchorId="477D14D0">
          <v:shape id="_x0000_i1027" type="#_x0000_t75" style="width:481.6pt;height:2in" o:ole="">
            <v:imagedata r:id="rId15" o:title=""/>
          </v:shape>
          <o:OLEObject Type="Embed" ProgID="Visio.Drawing.15" ShapeID="_x0000_i1027" DrawAspect="Content" ObjectID="_1777453045" r:id="rId16"/>
        </w:object>
      </w:r>
    </w:p>
    <w:p w14:paraId="5D89DF8B" w14:textId="1DB78166" w:rsidR="00F114EC" w:rsidRPr="00DA36E0" w:rsidRDefault="00F114EC" w:rsidP="00F114EC">
      <w:pPr>
        <w:pStyle w:val="TF"/>
        <w:rPr>
          <w:lang w:eastAsia="zh-CN"/>
        </w:rPr>
      </w:pPr>
      <w:r w:rsidRPr="002C6961">
        <w:rPr>
          <w:lang w:eastAsia="zh-CN"/>
        </w:rPr>
        <w:t xml:space="preserve">Figure </w:t>
      </w:r>
      <w:r w:rsidR="002504E7" w:rsidRPr="003F1FF0">
        <w:rPr>
          <w:lang w:eastAsia="zh-CN"/>
        </w:rPr>
        <w:t>2</w:t>
      </w:r>
      <w:r w:rsidRPr="003F1FF0">
        <w:rPr>
          <w:lang w:eastAsia="zh-CN"/>
        </w:rPr>
        <w:t>.</w:t>
      </w:r>
      <w:r w:rsidR="002504E7" w:rsidRPr="003F1FF0">
        <w:rPr>
          <w:lang w:eastAsia="zh-CN"/>
        </w:rPr>
        <w:t>2</w:t>
      </w:r>
      <w:r w:rsidRPr="003F1FF0">
        <w:rPr>
          <w:lang w:eastAsia="zh-CN"/>
        </w:rPr>
        <w:t>-2:</w:t>
      </w:r>
      <w:r w:rsidRPr="00DA36E0">
        <w:rPr>
          <w:lang w:eastAsia="zh-CN"/>
        </w:rPr>
        <w:t xml:space="preserve"> Control Plane </w:t>
      </w:r>
      <w:r w:rsidR="00C2445E">
        <w:rPr>
          <w:lang w:val="en-GB" w:eastAsia="zh-CN"/>
        </w:rPr>
        <w:t xml:space="preserve">between </w:t>
      </w:r>
      <w:r w:rsidRPr="00DA36E0">
        <w:rPr>
          <w:lang w:eastAsia="zh-CN"/>
        </w:rPr>
        <w:t>UE</w:t>
      </w:r>
      <w:r w:rsidR="00C2445E">
        <w:rPr>
          <w:lang w:val="en-GB" w:eastAsia="zh-CN"/>
        </w:rPr>
        <w:t xml:space="preserve"> and </w:t>
      </w:r>
      <w:r w:rsidRPr="00DA36E0">
        <w:rPr>
          <w:lang w:eastAsia="zh-CN"/>
        </w:rPr>
        <w:t>MME with Link Layer proxy</w:t>
      </w:r>
    </w:p>
    <w:p w14:paraId="0D51BBAE" w14:textId="77777777" w:rsidR="00F114EC" w:rsidRPr="00CE3997" w:rsidRDefault="00F114EC" w:rsidP="00F114EC">
      <w:pPr>
        <w:jc w:val="center"/>
      </w:pPr>
      <w:r w:rsidRPr="002C6961">
        <w:object w:dxaOrig="8146" w:dyaOrig="2326" w14:anchorId="24943FF6">
          <v:shape id="_x0000_i1028" type="#_x0000_t75" style="width:407.55pt;height:116.15pt" o:ole="">
            <v:imagedata r:id="rId17" o:title=""/>
          </v:shape>
          <o:OLEObject Type="Embed" ProgID="Visio.Drawing.15" ShapeID="_x0000_i1028" DrawAspect="Content" ObjectID="_1777453046" r:id="rId18"/>
        </w:object>
      </w:r>
    </w:p>
    <w:p w14:paraId="1399B012" w14:textId="2E12B965" w:rsidR="00F114EC" w:rsidRPr="00DA36E0" w:rsidRDefault="00F114EC" w:rsidP="00F114EC">
      <w:pPr>
        <w:pStyle w:val="TF"/>
        <w:rPr>
          <w:lang w:eastAsia="zh-CN"/>
        </w:rPr>
      </w:pPr>
      <w:r w:rsidRPr="002C6961">
        <w:rPr>
          <w:lang w:eastAsia="zh-CN"/>
        </w:rPr>
        <w:t xml:space="preserve">Figure </w:t>
      </w:r>
      <w:r w:rsidR="00CE4889">
        <w:rPr>
          <w:lang w:eastAsia="zh-CN"/>
        </w:rPr>
        <w:t>2</w:t>
      </w:r>
      <w:r w:rsidRPr="00CE4889">
        <w:rPr>
          <w:lang w:eastAsia="zh-CN"/>
        </w:rPr>
        <w:t>.</w:t>
      </w:r>
      <w:r w:rsidR="00CE4889">
        <w:rPr>
          <w:lang w:eastAsia="zh-CN"/>
        </w:rPr>
        <w:t>2</w:t>
      </w:r>
      <w:r w:rsidRPr="00CE4889">
        <w:rPr>
          <w:lang w:eastAsia="zh-CN"/>
        </w:rPr>
        <w:t>-</w:t>
      </w:r>
      <w:r w:rsidR="00CE4889">
        <w:rPr>
          <w:lang w:eastAsia="zh-CN"/>
        </w:rPr>
        <w:t>3</w:t>
      </w:r>
      <w:r w:rsidR="008B7903">
        <w:rPr>
          <w:lang w:eastAsia="zh-CN"/>
        </w:rPr>
        <w:t xml:space="preserve"> U</w:t>
      </w:r>
      <w:r w:rsidRPr="00DA36E0">
        <w:rPr>
          <w:lang w:eastAsia="zh-CN"/>
        </w:rPr>
        <w:t xml:space="preserve">ser Plane </w:t>
      </w:r>
      <w:r w:rsidR="00C2445E">
        <w:rPr>
          <w:lang w:val="en-GB" w:eastAsia="zh-CN"/>
        </w:rPr>
        <w:t xml:space="preserve">between </w:t>
      </w:r>
      <w:r w:rsidRPr="00DA36E0">
        <w:rPr>
          <w:lang w:eastAsia="zh-CN"/>
        </w:rPr>
        <w:t xml:space="preserve">eNB </w:t>
      </w:r>
      <w:r w:rsidR="00C2445E">
        <w:rPr>
          <w:lang w:val="en-GB" w:eastAsia="zh-CN"/>
        </w:rPr>
        <w:t xml:space="preserve">and </w:t>
      </w:r>
      <w:r w:rsidRPr="00DA36E0">
        <w:rPr>
          <w:lang w:eastAsia="zh-CN"/>
        </w:rPr>
        <w:t>S-GW with Link Layer proxy</w:t>
      </w:r>
    </w:p>
    <w:p w14:paraId="0A045C50" w14:textId="4F534BEE" w:rsidR="00F114EC" w:rsidRPr="00CE3997" w:rsidRDefault="00DB221F" w:rsidP="00F114EC">
      <w:pPr>
        <w:jc w:val="center"/>
      </w:pPr>
      <w:r w:rsidRPr="002C6961">
        <w:object w:dxaOrig="14580" w:dyaOrig="3330" w14:anchorId="66669662">
          <v:shape id="_x0000_i1029" type="#_x0000_t75" style="width:476.15pt;height:137.2pt" o:ole="">
            <v:imagedata r:id="rId19" o:title="" cropright="2401f"/>
          </v:shape>
          <o:OLEObject Type="Embed" ProgID="Visio.Drawing.15" ShapeID="_x0000_i1029" DrawAspect="Content" ObjectID="_1777453047" r:id="rId20"/>
        </w:object>
      </w:r>
    </w:p>
    <w:p w14:paraId="64561E42" w14:textId="639333A8" w:rsidR="00F114EC" w:rsidRPr="005F5A3E" w:rsidRDefault="00F114EC" w:rsidP="00F114EC">
      <w:pPr>
        <w:pStyle w:val="TF"/>
        <w:rPr>
          <w:lang w:eastAsia="zh-CN"/>
        </w:rPr>
      </w:pPr>
      <w:r w:rsidRPr="002C6961">
        <w:rPr>
          <w:lang w:eastAsia="zh-CN"/>
        </w:rPr>
        <w:t xml:space="preserve">Figure </w:t>
      </w:r>
      <w:r w:rsidR="00400ACE">
        <w:rPr>
          <w:lang w:eastAsia="zh-CN"/>
        </w:rPr>
        <w:t>2</w:t>
      </w:r>
      <w:r w:rsidR="00400ACE" w:rsidRPr="00CE4889">
        <w:rPr>
          <w:lang w:eastAsia="zh-CN"/>
        </w:rPr>
        <w:t>.</w:t>
      </w:r>
      <w:r w:rsidR="00400ACE">
        <w:rPr>
          <w:lang w:eastAsia="zh-CN"/>
        </w:rPr>
        <w:t>2</w:t>
      </w:r>
      <w:r w:rsidR="00400ACE" w:rsidRPr="00CE4889">
        <w:rPr>
          <w:lang w:eastAsia="zh-CN"/>
        </w:rPr>
        <w:t>-</w:t>
      </w:r>
      <w:r w:rsidR="00400ACE">
        <w:rPr>
          <w:lang w:eastAsia="zh-CN"/>
        </w:rPr>
        <w:t>4</w:t>
      </w:r>
      <w:r w:rsidRPr="00DA36E0">
        <w:rPr>
          <w:lang w:eastAsia="zh-CN"/>
        </w:rPr>
        <w:t>: UE – P-GW User Plane with Link Layer proxy</w:t>
      </w:r>
    </w:p>
    <w:p w14:paraId="3821F55E" w14:textId="0CB5B2BB" w:rsidR="00556E6E" w:rsidRPr="00CE3997" w:rsidRDefault="00556E6E" w:rsidP="00556E6E">
      <w:pPr>
        <w:rPr>
          <w:lang w:eastAsia="zh-CN"/>
        </w:rPr>
      </w:pPr>
      <w:r w:rsidRPr="002C6961">
        <w:rPr>
          <w:noProof/>
          <w:lang w:val="en-US" w:eastAsia="zh-CN"/>
        </w:rPr>
        <w:lastRenderedPageBreak/>
        <mc:AlternateContent>
          <mc:Choice Requires="wpc">
            <w:drawing>
              <wp:inline distT="0" distB="0" distL="0" distR="0" wp14:anchorId="62593315" wp14:editId="1C29288D">
                <wp:extent cx="5981700" cy="1550682"/>
                <wp:effectExtent l="0" t="0" r="0" b="0"/>
                <wp:docPr id="1"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2" name="组合 2">
                          <a:extLst>
                            <a:ext uri="{FF2B5EF4-FFF2-40B4-BE49-F238E27FC236}">
                              <a16:creationId xmlns:a16="http://schemas.microsoft.com/office/drawing/2014/main" id="{43B6A870-B705-4E01-930B-D811FF4F0445}"/>
                            </a:ext>
                          </a:extLst>
                        </wpg:cNvPr>
                        <wpg:cNvGrpSpPr/>
                        <wpg:grpSpPr>
                          <a:xfrm>
                            <a:off x="180000" y="113430"/>
                            <a:ext cx="5687400" cy="1402940"/>
                            <a:chOff x="0" y="15157"/>
                            <a:chExt cx="10093115" cy="1921222"/>
                          </a:xfrm>
                        </wpg:grpSpPr>
                        <wps:wsp>
                          <wps:cNvPr id="3" name="矩形 3">
                            <a:extLst>
                              <a:ext uri="{FF2B5EF4-FFF2-40B4-BE49-F238E27FC236}">
                                <a16:creationId xmlns:a16="http://schemas.microsoft.com/office/drawing/2014/main" id="{D49CCE9C-21CC-4492-A602-24AAF65D2296}"/>
                              </a:ext>
                            </a:extLst>
                          </wps:cNvPr>
                          <wps:cNvSpPr/>
                          <wps:spPr>
                            <a:xfrm>
                              <a:off x="5425142" y="611502"/>
                              <a:ext cx="2031418" cy="1148585"/>
                            </a:xfrm>
                            <a:prstGeom prst="rect">
                              <a:avLst/>
                            </a:prstGeom>
                            <a:solidFill>
                              <a:srgbClr val="FFFFFF"/>
                            </a:solidFill>
                            <a:ln w="9525" cap="flat" cmpd="sng" algn="ctr">
                              <a:solidFill>
                                <a:schemeClr val="tx1"/>
                              </a:solidFill>
                              <a:prstDash val="solid"/>
                            </a:ln>
                            <a:effectLst/>
                          </wps:spPr>
                          <wps:bodyPr rtlCol="0" anchor="ctr"/>
                        </wps:wsp>
                        <wps:wsp>
                          <wps:cNvPr id="4" name="矩形 4">
                            <a:extLst>
                              <a:ext uri="{FF2B5EF4-FFF2-40B4-BE49-F238E27FC236}">
                                <a16:creationId xmlns:a16="http://schemas.microsoft.com/office/drawing/2014/main" id="{98EB0635-49C2-4C75-A844-67661F3E9EE0}"/>
                              </a:ext>
                            </a:extLst>
                          </wps:cNvPr>
                          <wps:cNvSpPr/>
                          <wps:spPr>
                            <a:xfrm>
                              <a:off x="5486597" y="691907"/>
                              <a:ext cx="1857402" cy="389629"/>
                            </a:xfrm>
                            <a:prstGeom prst="rect">
                              <a:avLst/>
                            </a:prstGeom>
                            <a:solidFill>
                              <a:srgbClr val="FFFFFF"/>
                            </a:solidFill>
                            <a:ln w="25400" cap="flat" cmpd="sng" algn="ctr">
                              <a:solidFill>
                                <a:schemeClr val="tx1"/>
                              </a:solidFill>
                              <a:prstDash val="dash"/>
                            </a:ln>
                            <a:effectLst/>
                          </wps:spPr>
                          <wps:txbx>
                            <w:txbxContent>
                              <w:p w14:paraId="2C659968" w14:textId="77777777" w:rsidR="00AD304D" w:rsidRPr="00121724" w:rsidRDefault="00AD304D" w:rsidP="00556E6E">
                                <w:pPr>
                                  <w:pStyle w:val="NormalWeb"/>
                                  <w:spacing w:before="0" w:beforeAutospacing="0" w:after="0" w:afterAutospacing="0"/>
                                  <w:jc w:val="center"/>
                                  <w:textAlignment w:val="baseline"/>
                                  <w:rPr>
                                    <w:sz w:val="18"/>
                                    <w:szCs w:val="18"/>
                                  </w:rPr>
                                </w:pPr>
                                <w:r w:rsidRPr="00121724">
                                  <w:rPr>
                                    <w:rFonts w:eastAsia="STXihei"/>
                                    <w:color w:val="000000"/>
                                    <w:sz w:val="18"/>
                                    <w:szCs w:val="18"/>
                                  </w:rPr>
                                  <w:t>Control Plane</w:t>
                                </w:r>
                              </w:p>
                            </w:txbxContent>
                          </wps:txbx>
                          <wps:bodyPr rtlCol="0" anchor="ctr"/>
                        </wps:wsp>
                        <wps:wsp>
                          <wps:cNvPr id="5" name="矩形 5">
                            <a:extLst>
                              <a:ext uri="{FF2B5EF4-FFF2-40B4-BE49-F238E27FC236}">
                                <a16:creationId xmlns:a16="http://schemas.microsoft.com/office/drawing/2014/main" id="{5FF01655-22AA-4B9D-989F-5A8BDF1F38F1}"/>
                              </a:ext>
                            </a:extLst>
                          </wps:cNvPr>
                          <wps:cNvSpPr/>
                          <wps:spPr>
                            <a:xfrm>
                              <a:off x="2331335" y="15157"/>
                              <a:ext cx="1351722" cy="596348"/>
                            </a:xfrm>
                            <a:prstGeom prst="rect">
                              <a:avLst/>
                            </a:prstGeom>
                            <a:solidFill>
                              <a:srgbClr val="FFFFFF"/>
                            </a:solidFill>
                            <a:ln w="25400" cap="flat" cmpd="sng" algn="ctr">
                              <a:solidFill>
                                <a:schemeClr val="tx1"/>
                              </a:solidFill>
                              <a:prstDash val="solid"/>
                            </a:ln>
                            <a:effectLst/>
                          </wps:spPr>
                          <wps:txbx>
                            <w:txbxContent>
                              <w:p w14:paraId="31F7D613" w14:textId="77777777" w:rsidR="00AD304D" w:rsidRPr="00121724" w:rsidRDefault="00AD304D" w:rsidP="00556E6E">
                                <w:pPr>
                                  <w:pStyle w:val="NormalWeb"/>
                                  <w:spacing w:before="0" w:beforeAutospacing="0" w:after="0" w:afterAutospacing="0"/>
                                  <w:jc w:val="center"/>
                                  <w:textAlignment w:val="baseline"/>
                                  <w:rPr>
                                    <w:sz w:val="18"/>
                                    <w:szCs w:val="18"/>
                                  </w:rPr>
                                </w:pPr>
                                <w:r w:rsidRPr="00121724">
                                  <w:rPr>
                                    <w:rFonts w:eastAsia="STXihei"/>
                                    <w:color w:val="000000"/>
                                    <w:sz w:val="18"/>
                                    <w:szCs w:val="18"/>
                                  </w:rPr>
                                  <w:t>eNB</w:t>
                                </w:r>
                              </w:p>
                              <w:p w14:paraId="0BDC51E0" w14:textId="77777777" w:rsidR="00AD304D" w:rsidRPr="00121724" w:rsidRDefault="00AD304D" w:rsidP="00556E6E">
                                <w:pPr>
                                  <w:pStyle w:val="NormalWeb"/>
                                  <w:spacing w:before="0" w:beforeAutospacing="0" w:after="0" w:afterAutospacing="0"/>
                                  <w:jc w:val="center"/>
                                  <w:textAlignment w:val="baseline"/>
                                  <w:rPr>
                                    <w:sz w:val="18"/>
                                    <w:szCs w:val="18"/>
                                  </w:rPr>
                                </w:pPr>
                                <w:r w:rsidRPr="00121724">
                                  <w:rPr>
                                    <w:rFonts w:eastAsia="STXihei"/>
                                    <w:color w:val="000000"/>
                                    <w:sz w:val="18"/>
                                    <w:szCs w:val="18"/>
                                  </w:rPr>
                                  <w:t>SAT#1</w:t>
                                </w:r>
                              </w:p>
                            </w:txbxContent>
                          </wps:txbx>
                          <wps:bodyPr rtlCol="0" anchor="ctr"/>
                        </wps:wsp>
                        <wps:wsp>
                          <wps:cNvPr id="6" name="矩形 6">
                            <a:extLst>
                              <a:ext uri="{FF2B5EF4-FFF2-40B4-BE49-F238E27FC236}">
                                <a16:creationId xmlns:a16="http://schemas.microsoft.com/office/drawing/2014/main" id="{69C6BD9E-E52D-4B8E-AC77-4AEFA940ADC9}"/>
                              </a:ext>
                            </a:extLst>
                          </wps:cNvPr>
                          <wps:cNvSpPr/>
                          <wps:spPr>
                            <a:xfrm>
                              <a:off x="2325556" y="1183422"/>
                              <a:ext cx="1351722" cy="596348"/>
                            </a:xfrm>
                            <a:prstGeom prst="rect">
                              <a:avLst/>
                            </a:prstGeom>
                            <a:solidFill>
                              <a:srgbClr val="FFFFFF"/>
                            </a:solidFill>
                            <a:ln w="25400" cap="flat" cmpd="sng" algn="ctr">
                              <a:solidFill>
                                <a:schemeClr val="tx1"/>
                              </a:solidFill>
                              <a:prstDash val="solid"/>
                            </a:ln>
                            <a:effectLst/>
                          </wps:spPr>
                          <wps:txbx>
                            <w:txbxContent>
                              <w:p w14:paraId="3F94ED1A" w14:textId="77777777" w:rsidR="00AD304D" w:rsidRPr="00121724" w:rsidRDefault="00AD304D" w:rsidP="00556E6E">
                                <w:pPr>
                                  <w:pStyle w:val="NormalWeb"/>
                                  <w:spacing w:before="0" w:beforeAutospacing="0" w:after="0" w:afterAutospacing="0"/>
                                  <w:jc w:val="center"/>
                                  <w:textAlignment w:val="baseline"/>
                                  <w:rPr>
                                    <w:sz w:val="18"/>
                                    <w:szCs w:val="18"/>
                                  </w:rPr>
                                </w:pPr>
                                <w:r w:rsidRPr="00121724">
                                  <w:rPr>
                                    <w:rFonts w:eastAsia="STXihei"/>
                                    <w:color w:val="000000"/>
                                    <w:sz w:val="18"/>
                                    <w:szCs w:val="18"/>
                                  </w:rPr>
                                  <w:t>eNB</w:t>
                                </w:r>
                              </w:p>
                              <w:p w14:paraId="4F58CBC5" w14:textId="77777777" w:rsidR="00AD304D" w:rsidRPr="00121724" w:rsidRDefault="00AD304D" w:rsidP="00556E6E">
                                <w:pPr>
                                  <w:pStyle w:val="NormalWeb"/>
                                  <w:spacing w:before="0" w:beforeAutospacing="0" w:after="0" w:afterAutospacing="0"/>
                                  <w:jc w:val="center"/>
                                  <w:textAlignment w:val="baseline"/>
                                  <w:rPr>
                                    <w:sz w:val="18"/>
                                    <w:szCs w:val="18"/>
                                  </w:rPr>
                                </w:pPr>
                                <w:r w:rsidRPr="00121724">
                                  <w:rPr>
                                    <w:rFonts w:eastAsia="STXihei"/>
                                    <w:color w:val="000000"/>
                                    <w:sz w:val="18"/>
                                    <w:szCs w:val="18"/>
                                  </w:rPr>
                                  <w:t>SAT#2</w:t>
                                </w:r>
                              </w:p>
                            </w:txbxContent>
                          </wps:txbx>
                          <wps:bodyPr rtlCol="0" anchor="ctr"/>
                        </wps:wsp>
                        <wps:wsp>
                          <wps:cNvPr id="7" name="直接连接符 7">
                            <a:extLst>
                              <a:ext uri="{FF2B5EF4-FFF2-40B4-BE49-F238E27FC236}">
                                <a16:creationId xmlns:a16="http://schemas.microsoft.com/office/drawing/2014/main" id="{3C05D7A7-3048-4FE5-B8C0-85B9B8343284}"/>
                              </a:ext>
                            </a:extLst>
                          </wps:cNvPr>
                          <wps:cNvCnPr>
                            <a:cxnSpLocks/>
                            <a:endCxn id="4" idx="1"/>
                          </wps:cNvCnPr>
                          <wps:spPr>
                            <a:xfrm>
                              <a:off x="3683057" y="327053"/>
                              <a:ext cx="1803540" cy="559668"/>
                            </a:xfrm>
                            <a:prstGeom prst="line">
                              <a:avLst/>
                            </a:prstGeom>
                            <a:noFill/>
                            <a:ln w="9525" cap="flat" cmpd="sng" algn="ctr">
                              <a:solidFill>
                                <a:schemeClr val="tx1"/>
                              </a:solidFill>
                              <a:prstDash val="solid"/>
                            </a:ln>
                            <a:effectLst/>
                          </wps:spPr>
                          <wps:bodyPr/>
                        </wps:wsp>
                        <wps:wsp>
                          <wps:cNvPr id="8" name="直接连接符 8">
                            <a:extLst>
                              <a:ext uri="{FF2B5EF4-FFF2-40B4-BE49-F238E27FC236}">
                                <a16:creationId xmlns:a16="http://schemas.microsoft.com/office/drawing/2014/main" id="{83E3CEC0-1C15-4B16-B9F6-37A60D3F5F73}"/>
                              </a:ext>
                            </a:extLst>
                          </wps:cNvPr>
                          <wps:cNvCnPr>
                            <a:cxnSpLocks/>
                          </wps:cNvCnPr>
                          <wps:spPr>
                            <a:xfrm>
                              <a:off x="5613954" y="800262"/>
                              <a:ext cx="0" cy="0"/>
                            </a:xfrm>
                            <a:prstGeom prst="line">
                              <a:avLst/>
                            </a:prstGeom>
                            <a:noFill/>
                            <a:ln w="9525" cap="flat" cmpd="sng" algn="ctr">
                              <a:solidFill>
                                <a:schemeClr val="tx1"/>
                              </a:solidFill>
                              <a:prstDash val="solid"/>
                            </a:ln>
                            <a:effectLst/>
                          </wps:spPr>
                          <wps:bodyPr/>
                        </wps:wsp>
                        <wps:wsp>
                          <wps:cNvPr id="9" name="直接连接符 9">
                            <a:extLst>
                              <a:ext uri="{FF2B5EF4-FFF2-40B4-BE49-F238E27FC236}">
                                <a16:creationId xmlns:a16="http://schemas.microsoft.com/office/drawing/2014/main" id="{F6FA5190-78BC-4840-9BD6-221F2799BCA4}"/>
                              </a:ext>
                            </a:extLst>
                          </wps:cNvPr>
                          <wps:cNvCnPr>
                            <a:cxnSpLocks/>
                            <a:stCxn id="4" idx="1"/>
                            <a:endCxn id="6" idx="3"/>
                          </wps:cNvCnPr>
                          <wps:spPr>
                            <a:xfrm flipH="1">
                              <a:off x="3677279" y="886721"/>
                              <a:ext cx="1809318" cy="594876"/>
                            </a:xfrm>
                            <a:prstGeom prst="line">
                              <a:avLst/>
                            </a:prstGeom>
                            <a:noFill/>
                            <a:ln w="9525" cap="flat" cmpd="sng" algn="ctr">
                              <a:solidFill>
                                <a:schemeClr val="tx1"/>
                              </a:solidFill>
                              <a:prstDash val="solid"/>
                            </a:ln>
                            <a:effectLst/>
                          </wps:spPr>
                          <wps:bodyPr/>
                        </wps:wsp>
                        <wps:wsp>
                          <wps:cNvPr id="10" name="矩形 10">
                            <a:extLst>
                              <a:ext uri="{FF2B5EF4-FFF2-40B4-BE49-F238E27FC236}">
                                <a16:creationId xmlns:a16="http://schemas.microsoft.com/office/drawing/2014/main" id="{27FF5A27-7238-49F3-A447-B5CCC41F8175}"/>
                              </a:ext>
                            </a:extLst>
                          </wps:cNvPr>
                          <wps:cNvSpPr/>
                          <wps:spPr>
                            <a:xfrm>
                              <a:off x="8543556" y="320080"/>
                              <a:ext cx="1473297" cy="396282"/>
                            </a:xfrm>
                            <a:prstGeom prst="rect">
                              <a:avLst/>
                            </a:prstGeom>
                            <a:solidFill>
                              <a:srgbClr val="FFFFFF"/>
                            </a:solidFill>
                            <a:ln w="25400" cap="flat" cmpd="sng" algn="ctr">
                              <a:solidFill>
                                <a:schemeClr val="tx1"/>
                              </a:solidFill>
                              <a:prstDash val="solid"/>
                            </a:ln>
                            <a:effectLst/>
                          </wps:spPr>
                          <wps:txbx>
                            <w:txbxContent>
                              <w:p w14:paraId="15CC2F74" w14:textId="77777777" w:rsidR="00AD304D" w:rsidRPr="00121724" w:rsidRDefault="00AD304D" w:rsidP="00556E6E">
                                <w:pPr>
                                  <w:pStyle w:val="NormalWeb"/>
                                  <w:spacing w:before="0" w:beforeAutospacing="0" w:after="0" w:afterAutospacing="0"/>
                                  <w:jc w:val="center"/>
                                  <w:textAlignment w:val="baseline"/>
                                  <w:rPr>
                                    <w:sz w:val="18"/>
                                    <w:szCs w:val="18"/>
                                  </w:rPr>
                                </w:pPr>
                                <w:r w:rsidRPr="00121724">
                                  <w:rPr>
                                    <w:rFonts w:eastAsia="STXihei"/>
                                    <w:color w:val="000000"/>
                                    <w:sz w:val="18"/>
                                    <w:szCs w:val="18"/>
                                  </w:rPr>
                                  <w:t>MME</w:t>
                                </w:r>
                              </w:p>
                            </w:txbxContent>
                          </wps:txbx>
                          <wps:bodyPr rtlCol="0" anchor="ctr"/>
                        </wps:wsp>
                        <wps:wsp>
                          <wps:cNvPr id="11" name="矩形 11">
                            <a:extLst>
                              <a:ext uri="{FF2B5EF4-FFF2-40B4-BE49-F238E27FC236}">
                                <a16:creationId xmlns:a16="http://schemas.microsoft.com/office/drawing/2014/main" id="{93F7FADD-957F-4E4C-8C25-5836D1D2B5E5}"/>
                              </a:ext>
                            </a:extLst>
                          </wps:cNvPr>
                          <wps:cNvSpPr/>
                          <wps:spPr>
                            <a:xfrm>
                              <a:off x="8532609" y="1295193"/>
                              <a:ext cx="1484243" cy="377282"/>
                            </a:xfrm>
                            <a:prstGeom prst="rect">
                              <a:avLst/>
                            </a:prstGeom>
                            <a:solidFill>
                              <a:srgbClr val="FFFFFF"/>
                            </a:solidFill>
                            <a:ln w="25400" cap="flat" cmpd="sng" algn="ctr">
                              <a:solidFill>
                                <a:schemeClr val="tx1"/>
                              </a:solidFill>
                              <a:prstDash val="solid"/>
                            </a:ln>
                            <a:effectLst/>
                          </wps:spPr>
                          <wps:txbx>
                            <w:txbxContent>
                              <w:p w14:paraId="5995C2AC" w14:textId="77777777" w:rsidR="00AD304D" w:rsidRPr="00121724" w:rsidRDefault="00AD304D" w:rsidP="00556E6E">
                                <w:pPr>
                                  <w:pStyle w:val="NormalWeb"/>
                                  <w:spacing w:before="0" w:beforeAutospacing="0" w:after="0" w:afterAutospacing="0"/>
                                  <w:jc w:val="center"/>
                                  <w:textAlignment w:val="baseline"/>
                                  <w:rPr>
                                    <w:sz w:val="18"/>
                                    <w:szCs w:val="18"/>
                                  </w:rPr>
                                </w:pPr>
                                <w:r w:rsidRPr="00121724">
                                  <w:rPr>
                                    <w:rFonts w:eastAsia="STXihei"/>
                                    <w:color w:val="000000"/>
                                    <w:sz w:val="18"/>
                                    <w:szCs w:val="18"/>
                                  </w:rPr>
                                  <w:t>S</w:t>
                                </w:r>
                                <w:r>
                                  <w:rPr>
                                    <w:rFonts w:eastAsia="STXihei"/>
                                    <w:color w:val="000000"/>
                                    <w:sz w:val="18"/>
                                    <w:szCs w:val="18"/>
                                  </w:rPr>
                                  <w:t>/P-GW</w:t>
                                </w:r>
                              </w:p>
                            </w:txbxContent>
                          </wps:txbx>
                          <wps:bodyPr rtlCol="0" anchor="ctr"/>
                        </wps:wsp>
                        <wps:wsp>
                          <wps:cNvPr id="12" name="直接连接符 12">
                            <a:extLst>
                              <a:ext uri="{FF2B5EF4-FFF2-40B4-BE49-F238E27FC236}">
                                <a16:creationId xmlns:a16="http://schemas.microsoft.com/office/drawing/2014/main" id="{E2F163DF-9E01-4628-BE81-189462F90783}"/>
                              </a:ext>
                            </a:extLst>
                          </wps:cNvPr>
                          <wps:cNvCnPr>
                            <a:cxnSpLocks/>
                            <a:stCxn id="10" idx="1"/>
                            <a:endCxn id="4" idx="3"/>
                          </wps:cNvCnPr>
                          <wps:spPr>
                            <a:xfrm flipH="1">
                              <a:off x="7343998" y="518221"/>
                              <a:ext cx="1199557" cy="368500"/>
                            </a:xfrm>
                            <a:prstGeom prst="line">
                              <a:avLst/>
                            </a:prstGeom>
                            <a:noFill/>
                            <a:ln w="9525" cap="flat" cmpd="sng" algn="ctr">
                              <a:solidFill>
                                <a:schemeClr val="tx1"/>
                              </a:solidFill>
                              <a:prstDash val="solid"/>
                            </a:ln>
                            <a:effectLst/>
                          </wps:spPr>
                          <wps:bodyPr/>
                        </wps:wsp>
                        <wps:wsp>
                          <wps:cNvPr id="13" name="直接连接符 13">
                            <a:extLst>
                              <a:ext uri="{FF2B5EF4-FFF2-40B4-BE49-F238E27FC236}">
                                <a16:creationId xmlns:a16="http://schemas.microsoft.com/office/drawing/2014/main" id="{CABB9F0E-77C5-4255-8FDF-96110663E829}"/>
                              </a:ext>
                            </a:extLst>
                          </wps:cNvPr>
                          <wps:cNvCnPr>
                            <a:cxnSpLocks/>
                            <a:stCxn id="19" idx="3"/>
                            <a:endCxn id="11" idx="1"/>
                          </wps:cNvCnPr>
                          <wps:spPr>
                            <a:xfrm flipV="1">
                              <a:off x="7353379" y="1483834"/>
                              <a:ext cx="1179230" cy="15008"/>
                            </a:xfrm>
                            <a:prstGeom prst="line">
                              <a:avLst/>
                            </a:prstGeom>
                            <a:noFill/>
                            <a:ln w="9525" cap="flat" cmpd="sng" algn="ctr">
                              <a:solidFill>
                                <a:schemeClr val="tx1"/>
                              </a:solidFill>
                              <a:prstDash val="solid"/>
                            </a:ln>
                            <a:effectLst/>
                          </wps:spPr>
                          <wps:bodyPr/>
                        </wps:wsp>
                        <wps:wsp>
                          <wps:cNvPr id="14" name="文本框 24">
                            <a:extLst>
                              <a:ext uri="{FF2B5EF4-FFF2-40B4-BE49-F238E27FC236}">
                                <a16:creationId xmlns:a16="http://schemas.microsoft.com/office/drawing/2014/main" id="{29D3AB7C-9FE6-44D2-AAD6-AF03484BC97A}"/>
                              </a:ext>
                            </a:extLst>
                          </wps:cNvPr>
                          <wps:cNvSpPr txBox="1"/>
                          <wps:spPr>
                            <a:xfrm>
                              <a:off x="7343998" y="357159"/>
                              <a:ext cx="1139139" cy="359202"/>
                            </a:xfrm>
                            <a:prstGeom prst="rect">
                              <a:avLst/>
                            </a:prstGeom>
                            <a:noFill/>
                            <a:ln>
                              <a:noFill/>
                            </a:ln>
                          </wps:spPr>
                          <wps:txbx>
                            <w:txbxContent>
                              <w:p w14:paraId="5A9F1D94" w14:textId="77777777" w:rsidR="00AD304D" w:rsidRPr="00121724" w:rsidRDefault="00AD304D" w:rsidP="00556E6E">
                                <w:pPr>
                                  <w:pStyle w:val="NormalWeb"/>
                                  <w:spacing w:before="0" w:beforeAutospacing="0" w:after="0" w:afterAutospacing="0"/>
                                  <w:textAlignment w:val="baseline"/>
                                  <w:rPr>
                                    <w:sz w:val="18"/>
                                    <w:szCs w:val="18"/>
                                  </w:rPr>
                                </w:pPr>
                                <w:r w:rsidRPr="00121724">
                                  <w:rPr>
                                    <w:color w:val="000000"/>
                                    <w:sz w:val="18"/>
                                    <w:szCs w:val="18"/>
                                  </w:rPr>
                                  <w:t>S1-MME</w:t>
                                </w:r>
                              </w:p>
                            </w:txbxContent>
                          </wps:txbx>
                          <wps:bodyPr wrap="square" rtlCol="0">
                            <a:noAutofit/>
                          </wps:bodyPr>
                        </wps:wsp>
                        <wps:wsp>
                          <wps:cNvPr id="15" name="文本框 25">
                            <a:extLst>
                              <a:ext uri="{FF2B5EF4-FFF2-40B4-BE49-F238E27FC236}">
                                <a16:creationId xmlns:a16="http://schemas.microsoft.com/office/drawing/2014/main" id="{3D1B21B8-2A02-4B79-AF56-2C10CEBA9CD5}"/>
                              </a:ext>
                            </a:extLst>
                          </wps:cNvPr>
                          <wps:cNvSpPr txBox="1"/>
                          <wps:spPr>
                            <a:xfrm>
                              <a:off x="7571474" y="1467403"/>
                              <a:ext cx="1053617" cy="468976"/>
                            </a:xfrm>
                            <a:prstGeom prst="rect">
                              <a:avLst/>
                            </a:prstGeom>
                            <a:noFill/>
                            <a:ln>
                              <a:noFill/>
                            </a:ln>
                          </wps:spPr>
                          <wps:txbx>
                            <w:txbxContent>
                              <w:p w14:paraId="6F2F7A18" w14:textId="77777777" w:rsidR="00AD304D" w:rsidRPr="00121724" w:rsidRDefault="00AD304D" w:rsidP="00556E6E">
                                <w:pPr>
                                  <w:pStyle w:val="NormalWeb"/>
                                  <w:spacing w:before="0" w:beforeAutospacing="0" w:after="0" w:afterAutospacing="0"/>
                                  <w:textAlignment w:val="baseline"/>
                                  <w:rPr>
                                    <w:sz w:val="18"/>
                                    <w:szCs w:val="18"/>
                                  </w:rPr>
                                </w:pPr>
                                <w:r w:rsidRPr="00121724">
                                  <w:rPr>
                                    <w:color w:val="000000"/>
                                    <w:sz w:val="18"/>
                                    <w:szCs w:val="18"/>
                                  </w:rPr>
                                  <w:t>S1-U</w:t>
                                </w:r>
                              </w:p>
                            </w:txbxContent>
                          </wps:txbx>
                          <wps:bodyPr wrap="square" rtlCol="0">
                            <a:noAutofit/>
                          </wps:bodyPr>
                        </wps:wsp>
                        <wps:wsp>
                          <wps:cNvPr id="16" name="文本框 26">
                            <a:extLst>
                              <a:ext uri="{FF2B5EF4-FFF2-40B4-BE49-F238E27FC236}">
                                <a16:creationId xmlns:a16="http://schemas.microsoft.com/office/drawing/2014/main" id="{49943F58-62B5-4A2B-B90A-A835E7A573CD}"/>
                              </a:ext>
                            </a:extLst>
                          </wps:cNvPr>
                          <wps:cNvSpPr txBox="1"/>
                          <wps:spPr>
                            <a:xfrm>
                              <a:off x="4100150" y="312722"/>
                              <a:ext cx="1578770" cy="468976"/>
                            </a:xfrm>
                            <a:prstGeom prst="rect">
                              <a:avLst/>
                            </a:prstGeom>
                            <a:noFill/>
                            <a:ln>
                              <a:noFill/>
                            </a:ln>
                          </wps:spPr>
                          <wps:txbx>
                            <w:txbxContent>
                              <w:p w14:paraId="453A3BD4" w14:textId="77777777" w:rsidR="00AD304D" w:rsidRPr="00121724" w:rsidRDefault="00AD304D" w:rsidP="00556E6E">
                                <w:pPr>
                                  <w:pStyle w:val="NormalWeb"/>
                                  <w:spacing w:before="0" w:beforeAutospacing="0" w:after="0" w:afterAutospacing="0"/>
                                  <w:textAlignment w:val="baseline"/>
                                  <w:rPr>
                                    <w:sz w:val="18"/>
                                    <w:szCs w:val="18"/>
                                  </w:rPr>
                                </w:pPr>
                                <w:r w:rsidRPr="00121724">
                                  <w:rPr>
                                    <w:color w:val="000000"/>
                                    <w:sz w:val="18"/>
                                    <w:szCs w:val="18"/>
                                  </w:rPr>
                                  <w:t xml:space="preserve"> S1-MME</w:t>
                                </w:r>
                              </w:p>
                            </w:txbxContent>
                          </wps:txbx>
                          <wps:bodyPr wrap="square" rtlCol="0">
                            <a:noAutofit/>
                          </wps:bodyPr>
                        </wps:wsp>
                        <wps:wsp>
                          <wps:cNvPr id="17" name="文本框 27">
                            <a:extLst>
                              <a:ext uri="{FF2B5EF4-FFF2-40B4-BE49-F238E27FC236}">
                                <a16:creationId xmlns:a16="http://schemas.microsoft.com/office/drawing/2014/main" id="{16FFE98A-9EBB-4ED3-9FB1-0A0A5ACB79DB}"/>
                              </a:ext>
                            </a:extLst>
                          </wps:cNvPr>
                          <wps:cNvSpPr txBox="1"/>
                          <wps:spPr>
                            <a:xfrm>
                              <a:off x="3532910" y="1014868"/>
                              <a:ext cx="1322038" cy="468976"/>
                            </a:xfrm>
                            <a:prstGeom prst="rect">
                              <a:avLst/>
                            </a:prstGeom>
                            <a:noFill/>
                            <a:ln>
                              <a:noFill/>
                            </a:ln>
                          </wps:spPr>
                          <wps:txbx>
                            <w:txbxContent>
                              <w:p w14:paraId="75C28BE0" w14:textId="77777777" w:rsidR="00AD304D" w:rsidRPr="00121724" w:rsidRDefault="00AD304D" w:rsidP="00556E6E">
                                <w:pPr>
                                  <w:pStyle w:val="NormalWeb"/>
                                  <w:spacing w:before="0" w:beforeAutospacing="0" w:after="0" w:afterAutospacing="0"/>
                                  <w:textAlignment w:val="baseline"/>
                                  <w:rPr>
                                    <w:sz w:val="18"/>
                                    <w:szCs w:val="18"/>
                                  </w:rPr>
                                </w:pPr>
                                <w:r w:rsidRPr="00121724">
                                  <w:rPr>
                                    <w:color w:val="000000"/>
                                    <w:sz w:val="18"/>
                                    <w:szCs w:val="18"/>
                                  </w:rPr>
                                  <w:t xml:space="preserve"> S1-MME</w:t>
                                </w:r>
                              </w:p>
                            </w:txbxContent>
                          </wps:txbx>
                          <wps:bodyPr wrap="square" rtlCol="0">
                            <a:noAutofit/>
                          </wps:bodyPr>
                        </wps:wsp>
                        <wps:wsp>
                          <wps:cNvPr id="18" name="直接连接符 18">
                            <a:extLst>
                              <a:ext uri="{FF2B5EF4-FFF2-40B4-BE49-F238E27FC236}">
                                <a16:creationId xmlns:a16="http://schemas.microsoft.com/office/drawing/2014/main" id="{0F448DED-1887-4B44-9622-8714FDDBBFFC}"/>
                              </a:ext>
                            </a:extLst>
                          </wps:cNvPr>
                          <wps:cNvCnPr>
                            <a:cxnSpLocks/>
                            <a:stCxn id="11" idx="0"/>
                            <a:endCxn id="10" idx="2"/>
                          </wps:cNvCnPr>
                          <wps:spPr>
                            <a:xfrm flipV="1">
                              <a:off x="9274731" y="716364"/>
                              <a:ext cx="5473" cy="578828"/>
                            </a:xfrm>
                            <a:prstGeom prst="line">
                              <a:avLst/>
                            </a:prstGeom>
                            <a:noFill/>
                            <a:ln w="9525" cap="flat" cmpd="sng" algn="ctr">
                              <a:solidFill>
                                <a:schemeClr val="tx1"/>
                              </a:solidFill>
                              <a:prstDash val="solid"/>
                            </a:ln>
                            <a:effectLst/>
                          </wps:spPr>
                          <wps:bodyPr/>
                        </wps:wsp>
                        <wps:wsp>
                          <wps:cNvPr id="19" name="矩形 19">
                            <a:extLst>
                              <a:ext uri="{FF2B5EF4-FFF2-40B4-BE49-F238E27FC236}">
                                <a16:creationId xmlns:a16="http://schemas.microsoft.com/office/drawing/2014/main" id="{8A15078C-BE6A-4FA8-8463-9F2D1FC6CC88}"/>
                              </a:ext>
                            </a:extLst>
                          </wps:cNvPr>
                          <wps:cNvSpPr/>
                          <wps:spPr>
                            <a:xfrm>
                              <a:off x="5486597" y="1286061"/>
                              <a:ext cx="1866783" cy="425559"/>
                            </a:xfrm>
                            <a:prstGeom prst="rect">
                              <a:avLst/>
                            </a:prstGeom>
                            <a:solidFill>
                              <a:srgbClr val="FFFFFF"/>
                            </a:solidFill>
                            <a:ln w="25400" cap="flat" cmpd="sng" algn="ctr">
                              <a:solidFill>
                                <a:schemeClr val="tx1"/>
                              </a:solidFill>
                              <a:prstDash val="dash"/>
                            </a:ln>
                            <a:effectLst/>
                          </wps:spPr>
                          <wps:txbx>
                            <w:txbxContent>
                              <w:p w14:paraId="2FDDB058" w14:textId="77777777" w:rsidR="00AD304D" w:rsidRPr="00121724" w:rsidRDefault="00AD304D" w:rsidP="00556E6E">
                                <w:pPr>
                                  <w:pStyle w:val="NormalWeb"/>
                                  <w:spacing w:before="0" w:beforeAutospacing="0" w:after="0" w:afterAutospacing="0"/>
                                  <w:jc w:val="center"/>
                                  <w:textAlignment w:val="baseline"/>
                                  <w:rPr>
                                    <w:sz w:val="18"/>
                                    <w:szCs w:val="18"/>
                                  </w:rPr>
                                </w:pPr>
                                <w:r w:rsidRPr="00121724">
                                  <w:rPr>
                                    <w:rFonts w:eastAsia="STXihei"/>
                                    <w:color w:val="000000"/>
                                    <w:sz w:val="18"/>
                                    <w:szCs w:val="18"/>
                                  </w:rPr>
                                  <w:t>User plane</w:t>
                                </w:r>
                              </w:p>
                            </w:txbxContent>
                          </wps:txbx>
                          <wps:bodyPr rtlCol="0" anchor="ctr"/>
                        </wps:wsp>
                        <wps:wsp>
                          <wps:cNvPr id="20" name="直接连接符 20">
                            <a:extLst>
                              <a:ext uri="{FF2B5EF4-FFF2-40B4-BE49-F238E27FC236}">
                                <a16:creationId xmlns:a16="http://schemas.microsoft.com/office/drawing/2014/main" id="{C4A086D7-8824-4A7C-A58F-A9FDA7F9155D}"/>
                              </a:ext>
                            </a:extLst>
                          </wps:cNvPr>
                          <wps:cNvCnPr>
                            <a:cxnSpLocks/>
                            <a:stCxn id="19" idx="1"/>
                          </wps:cNvCnPr>
                          <wps:spPr>
                            <a:xfrm flipH="1" flipV="1">
                              <a:off x="3672445" y="397880"/>
                              <a:ext cx="1814152" cy="1100961"/>
                            </a:xfrm>
                            <a:prstGeom prst="line">
                              <a:avLst/>
                            </a:prstGeom>
                            <a:noFill/>
                            <a:ln w="9525" cap="flat" cmpd="sng" algn="ctr">
                              <a:solidFill>
                                <a:schemeClr val="tx1"/>
                              </a:solidFill>
                              <a:prstDash val="solid"/>
                            </a:ln>
                            <a:effectLst/>
                          </wps:spPr>
                          <wps:bodyPr/>
                        </wps:wsp>
                        <wps:wsp>
                          <wps:cNvPr id="21" name="文本框 31">
                            <a:extLst>
                              <a:ext uri="{FF2B5EF4-FFF2-40B4-BE49-F238E27FC236}">
                                <a16:creationId xmlns:a16="http://schemas.microsoft.com/office/drawing/2014/main" id="{DFE7A4DC-12AD-4836-8E9E-3435DDDF11A0}"/>
                              </a:ext>
                            </a:extLst>
                          </wps:cNvPr>
                          <wps:cNvSpPr txBox="1"/>
                          <wps:spPr>
                            <a:xfrm>
                              <a:off x="4185379" y="634310"/>
                              <a:ext cx="883892" cy="276892"/>
                            </a:xfrm>
                            <a:prstGeom prst="rect">
                              <a:avLst/>
                            </a:prstGeom>
                            <a:noFill/>
                            <a:ln>
                              <a:noFill/>
                            </a:ln>
                          </wps:spPr>
                          <wps:txbx>
                            <w:txbxContent>
                              <w:p w14:paraId="5F77FD12" w14:textId="77777777" w:rsidR="00AD304D" w:rsidRPr="00121724" w:rsidRDefault="00AD304D" w:rsidP="00556E6E">
                                <w:pPr>
                                  <w:pStyle w:val="NormalWeb"/>
                                  <w:spacing w:before="0" w:beforeAutospacing="0" w:after="0" w:afterAutospacing="0"/>
                                  <w:textAlignment w:val="baseline"/>
                                  <w:rPr>
                                    <w:sz w:val="18"/>
                                    <w:szCs w:val="18"/>
                                  </w:rPr>
                                </w:pPr>
                                <w:r w:rsidRPr="00121724">
                                  <w:rPr>
                                    <w:color w:val="000000"/>
                                    <w:sz w:val="18"/>
                                    <w:szCs w:val="18"/>
                                  </w:rPr>
                                  <w:t>S1-U</w:t>
                                </w:r>
                              </w:p>
                            </w:txbxContent>
                          </wps:txbx>
                          <wps:bodyPr wrap="square" rtlCol="0">
                            <a:noAutofit/>
                          </wps:bodyPr>
                        </wps:wsp>
                        <wps:wsp>
                          <wps:cNvPr id="22" name="文本框 32">
                            <a:extLst>
                              <a:ext uri="{FF2B5EF4-FFF2-40B4-BE49-F238E27FC236}">
                                <a16:creationId xmlns:a16="http://schemas.microsoft.com/office/drawing/2014/main" id="{B44CD19C-D708-4EC1-B706-864F80BA64C5}"/>
                              </a:ext>
                            </a:extLst>
                          </wps:cNvPr>
                          <wps:cNvSpPr txBox="1"/>
                          <wps:spPr>
                            <a:xfrm>
                              <a:off x="4293066" y="1450698"/>
                              <a:ext cx="993680" cy="468976"/>
                            </a:xfrm>
                            <a:prstGeom prst="rect">
                              <a:avLst/>
                            </a:prstGeom>
                            <a:noFill/>
                            <a:ln>
                              <a:noFill/>
                            </a:ln>
                          </wps:spPr>
                          <wps:txbx>
                            <w:txbxContent>
                              <w:p w14:paraId="0E1D29AE" w14:textId="77777777" w:rsidR="00AD304D" w:rsidRPr="00121724" w:rsidRDefault="00AD304D" w:rsidP="00556E6E">
                                <w:pPr>
                                  <w:pStyle w:val="NormalWeb"/>
                                  <w:spacing w:before="0" w:beforeAutospacing="0" w:after="0" w:afterAutospacing="0"/>
                                  <w:textAlignment w:val="baseline"/>
                                  <w:rPr>
                                    <w:sz w:val="18"/>
                                    <w:szCs w:val="18"/>
                                  </w:rPr>
                                </w:pPr>
                                <w:r w:rsidRPr="00121724">
                                  <w:rPr>
                                    <w:color w:val="000000"/>
                                    <w:sz w:val="18"/>
                                    <w:szCs w:val="18"/>
                                  </w:rPr>
                                  <w:t>S1-U</w:t>
                                </w:r>
                              </w:p>
                            </w:txbxContent>
                          </wps:txbx>
                          <wps:bodyPr wrap="square" rtlCol="0">
                            <a:noAutofit/>
                          </wps:bodyPr>
                        </wps:wsp>
                        <wps:wsp>
                          <wps:cNvPr id="23" name="直接连接符 23">
                            <a:extLst>
                              <a:ext uri="{FF2B5EF4-FFF2-40B4-BE49-F238E27FC236}">
                                <a16:creationId xmlns:a16="http://schemas.microsoft.com/office/drawing/2014/main" id="{F627BB4C-C8B8-4762-A76E-093F513329CE}"/>
                              </a:ext>
                            </a:extLst>
                          </wps:cNvPr>
                          <wps:cNvCnPr>
                            <a:cxnSpLocks/>
                            <a:stCxn id="19" idx="1"/>
                            <a:endCxn id="6" idx="3"/>
                          </wps:cNvCnPr>
                          <wps:spPr>
                            <a:xfrm flipH="1" flipV="1">
                              <a:off x="3677279" y="1481596"/>
                              <a:ext cx="1809318" cy="17245"/>
                            </a:xfrm>
                            <a:prstGeom prst="line">
                              <a:avLst/>
                            </a:prstGeom>
                            <a:noFill/>
                            <a:ln w="9525" cap="flat" cmpd="sng" algn="ctr">
                              <a:solidFill>
                                <a:schemeClr val="tx1"/>
                              </a:solidFill>
                              <a:prstDash val="solid"/>
                            </a:ln>
                            <a:effectLst/>
                          </wps:spPr>
                          <wps:bodyPr/>
                        </wps:wsp>
                        <wps:wsp>
                          <wps:cNvPr id="24" name="直接箭头连接符 24">
                            <a:extLst>
                              <a:ext uri="{FF2B5EF4-FFF2-40B4-BE49-F238E27FC236}">
                                <a16:creationId xmlns:a16="http://schemas.microsoft.com/office/drawing/2014/main" id="{FDF5C3E0-37AC-42AE-B346-974865EDD55F}"/>
                              </a:ext>
                            </a:extLst>
                          </wps:cNvPr>
                          <wps:cNvCnPr>
                            <a:cxnSpLocks/>
                            <a:stCxn id="5" idx="1"/>
                            <a:endCxn id="26" idx="7"/>
                          </wps:cNvCnPr>
                          <wps:spPr>
                            <a:xfrm flipH="1">
                              <a:off x="1210022" y="313330"/>
                              <a:ext cx="1121315" cy="798280"/>
                            </a:xfrm>
                            <a:prstGeom prst="straightConnector1">
                              <a:avLst/>
                            </a:prstGeom>
                            <a:noFill/>
                            <a:ln w="9525" cap="flat" cmpd="sng" algn="ctr">
                              <a:solidFill>
                                <a:schemeClr val="tx1"/>
                              </a:solidFill>
                              <a:prstDash val="solid"/>
                              <a:tailEnd type="triangle"/>
                            </a:ln>
                            <a:effectLst/>
                          </wps:spPr>
                          <wps:bodyPr/>
                        </wps:wsp>
                        <wps:wsp>
                          <wps:cNvPr id="25" name="直接箭头连接符 25">
                            <a:extLst>
                              <a:ext uri="{FF2B5EF4-FFF2-40B4-BE49-F238E27FC236}">
                                <a16:creationId xmlns:a16="http://schemas.microsoft.com/office/drawing/2014/main" id="{32B57564-BBEE-43CC-8532-80C593786223}"/>
                              </a:ext>
                            </a:extLst>
                          </wps:cNvPr>
                          <wps:cNvCnPr>
                            <a:cxnSpLocks/>
                            <a:stCxn id="6" idx="1"/>
                            <a:endCxn id="26" idx="5"/>
                          </wps:cNvCnPr>
                          <wps:spPr>
                            <a:xfrm flipH="1" flipV="1">
                              <a:off x="1210022" y="1256785"/>
                              <a:ext cx="1115534" cy="224810"/>
                            </a:xfrm>
                            <a:prstGeom prst="straightConnector1">
                              <a:avLst/>
                            </a:prstGeom>
                            <a:noFill/>
                            <a:ln w="9525" cap="flat" cmpd="sng" algn="ctr">
                              <a:solidFill>
                                <a:schemeClr val="tx1"/>
                              </a:solidFill>
                              <a:prstDash val="solid"/>
                              <a:tailEnd type="triangle"/>
                            </a:ln>
                            <a:effectLst/>
                          </wps:spPr>
                          <wps:bodyPr/>
                        </wps:wsp>
                        <wps:wsp>
                          <wps:cNvPr id="26" name="椭圆 26">
                            <a:extLst>
                              <a:ext uri="{FF2B5EF4-FFF2-40B4-BE49-F238E27FC236}">
                                <a16:creationId xmlns:a16="http://schemas.microsoft.com/office/drawing/2014/main" id="{EEF3D2B1-24C4-41F4-A669-2475B4B32D82}"/>
                              </a:ext>
                            </a:extLst>
                          </wps:cNvPr>
                          <wps:cNvSpPr/>
                          <wps:spPr>
                            <a:xfrm>
                              <a:off x="0" y="1081545"/>
                              <a:ext cx="1417628" cy="205307"/>
                            </a:xfrm>
                            <a:prstGeom prst="ellipse">
                              <a:avLst/>
                            </a:prstGeom>
                            <a:solidFill>
                              <a:srgbClr val="FFFFFF"/>
                            </a:solidFill>
                            <a:ln w="25400" cap="flat" cmpd="sng" algn="ctr">
                              <a:solidFill>
                                <a:schemeClr val="tx1"/>
                              </a:solidFill>
                              <a:prstDash val="solid"/>
                            </a:ln>
                            <a:effectLst/>
                          </wps:spPr>
                          <wps:bodyPr rtlCol="0" anchor="ctr"/>
                        </wps:wsp>
                        <wps:wsp>
                          <wps:cNvPr id="27" name="矩形 27">
                            <a:extLst>
                              <a:ext uri="{FF2B5EF4-FFF2-40B4-BE49-F238E27FC236}">
                                <a16:creationId xmlns:a16="http://schemas.microsoft.com/office/drawing/2014/main" id="{1C853A49-843D-4669-8A4C-550EE655FE23}"/>
                              </a:ext>
                            </a:extLst>
                          </wps:cNvPr>
                          <wps:cNvSpPr/>
                          <wps:spPr>
                            <a:xfrm>
                              <a:off x="163381" y="1009226"/>
                              <a:ext cx="1427278" cy="474610"/>
                            </a:xfrm>
                            <a:prstGeom prst="rect">
                              <a:avLst/>
                            </a:prstGeom>
                            <a:ln>
                              <a:noFill/>
                            </a:ln>
                          </wps:spPr>
                          <wps:txbx>
                            <w:txbxContent>
                              <w:p w14:paraId="6BE27B15" w14:textId="77777777" w:rsidR="00AD304D" w:rsidRPr="00121724" w:rsidRDefault="00AD304D" w:rsidP="00556E6E">
                                <w:pPr>
                                  <w:pStyle w:val="NormalWeb"/>
                                  <w:spacing w:before="0" w:beforeAutospacing="0" w:after="0" w:afterAutospacing="0"/>
                                  <w:textAlignment w:val="baseline"/>
                                  <w:rPr>
                                    <w:sz w:val="18"/>
                                    <w:szCs w:val="18"/>
                                  </w:rPr>
                                </w:pPr>
                              </w:p>
                            </w:txbxContent>
                          </wps:txbx>
                          <wps:bodyPr wrap="square">
                            <a:noAutofit/>
                          </wps:bodyPr>
                        </wps:wsp>
                        <wps:wsp>
                          <wps:cNvPr id="28" name="直接箭头连接符 28">
                            <a:extLst>
                              <a:ext uri="{FF2B5EF4-FFF2-40B4-BE49-F238E27FC236}">
                                <a16:creationId xmlns:a16="http://schemas.microsoft.com/office/drawing/2014/main" id="{5F120027-4996-4F5F-8326-568C54EC26B4}"/>
                              </a:ext>
                            </a:extLst>
                          </wps:cNvPr>
                          <wps:cNvCnPr>
                            <a:cxnSpLocks/>
                            <a:stCxn id="5" idx="1"/>
                            <a:endCxn id="26" idx="2"/>
                          </wps:cNvCnPr>
                          <wps:spPr>
                            <a:xfrm flipH="1">
                              <a:off x="0" y="313330"/>
                              <a:ext cx="2331335" cy="870868"/>
                            </a:xfrm>
                            <a:prstGeom prst="straightConnector1">
                              <a:avLst/>
                            </a:prstGeom>
                            <a:noFill/>
                            <a:ln w="9525" cap="flat" cmpd="sng" algn="ctr">
                              <a:solidFill>
                                <a:schemeClr val="tx1"/>
                              </a:solidFill>
                              <a:prstDash val="solid"/>
                              <a:tailEnd type="triangle"/>
                            </a:ln>
                            <a:effectLst/>
                          </wps:spPr>
                          <wps:bodyPr/>
                        </wps:wsp>
                        <wps:wsp>
                          <wps:cNvPr id="29" name="直接箭头连接符 29">
                            <a:extLst>
                              <a:ext uri="{FF2B5EF4-FFF2-40B4-BE49-F238E27FC236}">
                                <a16:creationId xmlns:a16="http://schemas.microsoft.com/office/drawing/2014/main" id="{8DA38015-DD27-4FB6-B4E4-8594058130EE}"/>
                              </a:ext>
                            </a:extLst>
                          </wps:cNvPr>
                          <wps:cNvCnPr>
                            <a:cxnSpLocks/>
                            <a:stCxn id="6" idx="1"/>
                            <a:endCxn id="26" idx="3"/>
                          </wps:cNvCnPr>
                          <wps:spPr>
                            <a:xfrm flipH="1" flipV="1">
                              <a:off x="207608" y="1256785"/>
                              <a:ext cx="2117948" cy="224810"/>
                            </a:xfrm>
                            <a:prstGeom prst="straightConnector1">
                              <a:avLst/>
                            </a:prstGeom>
                            <a:noFill/>
                            <a:ln w="9525" cap="flat" cmpd="sng" algn="ctr">
                              <a:solidFill>
                                <a:schemeClr val="tx1"/>
                              </a:solidFill>
                              <a:prstDash val="solid"/>
                              <a:tailEnd type="triangle"/>
                            </a:ln>
                            <a:effectLst/>
                          </wps:spPr>
                          <wps:bodyPr/>
                        </wps:wsp>
                        <wps:wsp>
                          <wps:cNvPr id="30" name="文本框 40">
                            <a:extLst>
                              <a:ext uri="{FF2B5EF4-FFF2-40B4-BE49-F238E27FC236}">
                                <a16:creationId xmlns:a16="http://schemas.microsoft.com/office/drawing/2014/main" id="{72DF7BDD-BEA6-4820-83C5-260C7476E80D}"/>
                              </a:ext>
                            </a:extLst>
                          </wps:cNvPr>
                          <wps:cNvSpPr txBox="1"/>
                          <wps:spPr>
                            <a:xfrm>
                              <a:off x="9274731" y="730236"/>
                              <a:ext cx="818384" cy="468976"/>
                            </a:xfrm>
                            <a:prstGeom prst="rect">
                              <a:avLst/>
                            </a:prstGeom>
                            <a:noFill/>
                            <a:ln>
                              <a:noFill/>
                            </a:ln>
                          </wps:spPr>
                          <wps:txbx>
                            <w:txbxContent>
                              <w:p w14:paraId="0260B59E" w14:textId="77777777" w:rsidR="00AD304D" w:rsidRPr="00121724" w:rsidRDefault="00AD304D" w:rsidP="00556E6E">
                                <w:pPr>
                                  <w:pStyle w:val="NormalWeb"/>
                                  <w:spacing w:before="0" w:beforeAutospacing="0" w:after="0" w:afterAutospacing="0"/>
                                  <w:textAlignment w:val="baseline"/>
                                  <w:rPr>
                                    <w:sz w:val="18"/>
                                    <w:szCs w:val="18"/>
                                  </w:rPr>
                                </w:pPr>
                                <w:r w:rsidRPr="00121724">
                                  <w:rPr>
                                    <w:color w:val="000000"/>
                                    <w:sz w:val="18"/>
                                    <w:szCs w:val="18"/>
                                  </w:rPr>
                                  <w:t>S11</w:t>
                                </w:r>
                              </w:p>
                            </w:txbxContent>
                          </wps:txbx>
                          <wps:bodyPr wrap="square" rtlCol="0">
                            <a:noAutofit/>
                          </wps:bodyPr>
                        </wps:wsp>
                        <wps:wsp>
                          <wps:cNvPr id="31" name="矩形 31">
                            <a:extLst>
                              <a:ext uri="{FF2B5EF4-FFF2-40B4-BE49-F238E27FC236}">
                                <a16:creationId xmlns:a16="http://schemas.microsoft.com/office/drawing/2014/main" id="{086CC6E1-394A-47BE-92E7-845EEB99645E}"/>
                              </a:ext>
                            </a:extLst>
                          </wps:cNvPr>
                          <wps:cNvSpPr/>
                          <wps:spPr>
                            <a:xfrm>
                              <a:off x="5510522" y="320081"/>
                              <a:ext cx="1833478" cy="501293"/>
                            </a:xfrm>
                            <a:prstGeom prst="rect">
                              <a:avLst/>
                            </a:prstGeom>
                            <a:ln>
                              <a:noFill/>
                            </a:ln>
                          </wps:spPr>
                          <wps:txbx>
                            <w:txbxContent>
                              <w:p w14:paraId="2C98FB86" w14:textId="77777777" w:rsidR="00AD304D" w:rsidRPr="00121724" w:rsidRDefault="00AD304D" w:rsidP="00556E6E">
                                <w:pPr>
                                  <w:pStyle w:val="NormalWeb"/>
                                  <w:spacing w:before="0" w:beforeAutospacing="0" w:after="0" w:afterAutospacing="0"/>
                                  <w:textAlignment w:val="baseline"/>
                                  <w:rPr>
                                    <w:sz w:val="18"/>
                                    <w:szCs w:val="18"/>
                                  </w:rPr>
                                </w:pPr>
                                <w:r w:rsidRPr="00121724">
                                  <w:rPr>
                                    <w:color w:val="000000"/>
                                    <w:sz w:val="18"/>
                                    <w:szCs w:val="18"/>
                                  </w:rPr>
                                  <w:t>Link Layer Proxy</w:t>
                                </w:r>
                              </w:p>
                            </w:txbxContent>
                          </wps:txbx>
                          <wps:bodyPr wrap="square">
                            <a:noAutofit/>
                          </wps:bodyPr>
                        </wps:wsp>
                        <wps:wsp>
                          <wps:cNvPr id="32" name="矩形 32">
                            <a:extLst>
                              <a:ext uri="{FF2B5EF4-FFF2-40B4-BE49-F238E27FC236}">
                                <a16:creationId xmlns:a16="http://schemas.microsoft.com/office/drawing/2014/main" id="{4DBBF408-8DB1-4A2F-AE9F-3189CA97203E}"/>
                              </a:ext>
                            </a:extLst>
                          </wps:cNvPr>
                          <wps:cNvSpPr/>
                          <wps:spPr>
                            <a:xfrm>
                              <a:off x="380106" y="746036"/>
                              <a:ext cx="686544" cy="471254"/>
                            </a:xfrm>
                            <a:prstGeom prst="rect">
                              <a:avLst/>
                            </a:prstGeom>
                            <a:solidFill>
                              <a:srgbClr val="FFFFFF"/>
                            </a:solidFill>
                            <a:ln w="25400" cap="flat" cmpd="sng" algn="ctr">
                              <a:solidFill>
                                <a:schemeClr val="tx1"/>
                              </a:solidFill>
                              <a:prstDash val="solid"/>
                            </a:ln>
                            <a:effectLst/>
                          </wps:spPr>
                          <wps:txbx>
                            <w:txbxContent>
                              <w:p w14:paraId="12DA545F" w14:textId="77777777" w:rsidR="00AD304D" w:rsidRPr="00121724" w:rsidRDefault="00AD304D" w:rsidP="00556E6E">
                                <w:pPr>
                                  <w:pStyle w:val="NormalWeb"/>
                                  <w:spacing w:before="0" w:beforeAutospacing="0" w:after="0" w:afterAutospacing="0"/>
                                  <w:jc w:val="center"/>
                                  <w:textAlignment w:val="baseline"/>
                                  <w:rPr>
                                    <w:sz w:val="18"/>
                                    <w:szCs w:val="18"/>
                                  </w:rPr>
                                </w:pPr>
                                <w:r w:rsidRPr="00121724">
                                  <w:rPr>
                                    <w:rFonts w:eastAsia="STXihei"/>
                                    <w:color w:val="000000"/>
                                    <w:sz w:val="18"/>
                                    <w:szCs w:val="18"/>
                                  </w:rPr>
                                  <w:t>UE</w:t>
                                </w:r>
                              </w:p>
                            </w:txbxContent>
                          </wps:txbx>
                          <wps:bodyPr rtlCol="0" anchor="ctr"/>
                        </wps:wsp>
                        <wps:wsp>
                          <wps:cNvPr id="33" name="直接连接符 33">
                            <a:extLst>
                              <a:ext uri="{FF2B5EF4-FFF2-40B4-BE49-F238E27FC236}">
                                <a16:creationId xmlns:a16="http://schemas.microsoft.com/office/drawing/2014/main" id="{7C968426-24F5-4C6E-9564-2EF843231264}"/>
                              </a:ext>
                            </a:extLst>
                          </wps:cNvPr>
                          <wps:cNvCnPr>
                            <a:cxnSpLocks/>
                            <a:stCxn id="5" idx="2"/>
                            <a:endCxn id="6" idx="0"/>
                          </wps:cNvCnPr>
                          <wps:spPr>
                            <a:xfrm flipH="1">
                              <a:off x="3001416" y="611503"/>
                              <a:ext cx="5781" cy="571919"/>
                            </a:xfrm>
                            <a:prstGeom prst="line">
                              <a:avLst/>
                            </a:prstGeom>
                            <a:noFill/>
                            <a:ln w="9525" cap="flat" cmpd="sng" algn="ctr">
                              <a:solidFill>
                                <a:schemeClr val="tx1"/>
                              </a:solidFill>
                              <a:prstDash val="solid"/>
                            </a:ln>
                            <a:effectLst/>
                          </wps:spPr>
                          <wps:bodyPr/>
                        </wps:wsp>
                        <wps:wsp>
                          <wps:cNvPr id="34" name="文本框 44">
                            <a:extLst>
                              <a:ext uri="{FF2B5EF4-FFF2-40B4-BE49-F238E27FC236}">
                                <a16:creationId xmlns:a16="http://schemas.microsoft.com/office/drawing/2014/main" id="{64E725E1-ED01-41D5-8D64-530244C21953}"/>
                              </a:ext>
                            </a:extLst>
                          </wps:cNvPr>
                          <wps:cNvSpPr txBox="1"/>
                          <wps:spPr>
                            <a:xfrm>
                              <a:off x="2257561" y="734827"/>
                              <a:ext cx="871778" cy="468976"/>
                            </a:xfrm>
                            <a:prstGeom prst="rect">
                              <a:avLst/>
                            </a:prstGeom>
                            <a:noFill/>
                            <a:ln>
                              <a:noFill/>
                            </a:ln>
                          </wps:spPr>
                          <wps:txbx>
                            <w:txbxContent>
                              <w:p w14:paraId="1F6F255B" w14:textId="77777777" w:rsidR="00AD304D" w:rsidRPr="00121724" w:rsidRDefault="00AD304D" w:rsidP="00556E6E">
                                <w:pPr>
                                  <w:pStyle w:val="NormalWeb"/>
                                  <w:spacing w:before="0" w:beforeAutospacing="0" w:after="0" w:afterAutospacing="0"/>
                                  <w:textAlignment w:val="baseline"/>
                                  <w:rPr>
                                    <w:sz w:val="18"/>
                                    <w:szCs w:val="18"/>
                                  </w:rPr>
                                </w:pPr>
                                <w:r>
                                  <w:rPr>
                                    <w:color w:val="000000"/>
                                    <w:sz w:val="18"/>
                                    <w:szCs w:val="18"/>
                                  </w:rPr>
                                  <w:t>X</w:t>
                                </w:r>
                                <w:r w:rsidRPr="00121724">
                                  <w:rPr>
                                    <w:color w:val="000000"/>
                                    <w:sz w:val="18"/>
                                    <w:szCs w:val="18"/>
                                  </w:rPr>
                                  <w:t>2</w:t>
                                </w:r>
                              </w:p>
                            </w:txbxContent>
                          </wps:txbx>
                          <wps:bodyPr wrap="square" rtlCol="0">
                            <a:noAutofit/>
                          </wps:bodyPr>
                        </wps:wsp>
                      </wpg:wgp>
                      <wps:wsp>
                        <wps:cNvPr id="35" name="直接连接符 35">
                          <a:extLst>
                            <a:ext uri="{FF2B5EF4-FFF2-40B4-BE49-F238E27FC236}">
                              <a16:creationId xmlns:a16="http://schemas.microsoft.com/office/drawing/2014/main" id="{F6FA5190-78BC-4840-9BD6-221F2799BCA4}"/>
                            </a:ext>
                          </a:extLst>
                        </wps:cNvPr>
                        <wps:cNvCnPr>
                          <a:cxnSpLocks/>
                        </wps:cNvCnPr>
                        <wps:spPr>
                          <a:xfrm>
                            <a:off x="3797619" y="914082"/>
                            <a:ext cx="0" cy="98994"/>
                          </a:xfrm>
                          <a:prstGeom prst="line">
                            <a:avLst/>
                          </a:prstGeom>
                          <a:noFill/>
                          <a:ln w="28575" cap="flat" cmpd="sng" algn="ctr">
                            <a:solidFill>
                              <a:schemeClr val="tx1"/>
                            </a:solidFill>
                            <a:prstDash val="solid"/>
                          </a:ln>
                          <a:effectLst/>
                        </wps:spPr>
                        <wps:bodyPr/>
                      </wps:wsp>
                    </wpc:wpc>
                  </a:graphicData>
                </a:graphic>
              </wp:inline>
            </w:drawing>
          </mc:Choice>
          <mc:Fallback>
            <w:pict>
              <v:group w14:anchorId="62593315" id="画布 1" o:spid="_x0000_s1026" editas="canvas" style="width:471pt;height:122.1pt;mso-position-horizontal-relative:char;mso-position-vertical-relative:line" coordsize="59817,155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">
                <v:shape id="_x0000_s1027" type="#_x0000_t75" style="position:absolute;width:59817;height:15506;visibility:visible;mso-wrap-style:square">
                  <v:fill o:detectmouseclick="t"/>
                  <v:path o:connecttype="none"/>
                </v:shape>
                <v:group id="组合 2" o:spid="_x0000_s1028" style="position:absolute;left:1800;top:1134;width:56874;height:14029" coordorigin=",151" coordsize="100931,19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rect id="矩形 3" o:spid="_x0000_s1029" style="position:absolute;left:54251;top:6115;width:20314;height:114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" strokecolor="black [3213]"/>
                  <v:rect id="矩形 4" o:spid="_x0000_s1030" style="position:absolute;left:54865;top:6919;width:18574;height:38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" strokecolor="black [3213]" strokeweight="2pt">
                    <v:stroke dashstyle="dash"/>
                    <v:textbox>
                      <w:txbxContent>
                        <w:p w14:paraId="2C659968" w14:textId="77777777" w:rsidR="00AD304D" w:rsidRPr="00121724" w:rsidRDefault="00AD304D" w:rsidP="00556E6E">
                          <w:pPr>
                            <w:pStyle w:val="NormalWeb"/>
                            <w:spacing w:before="0" w:beforeAutospacing="0" w:after="0" w:afterAutospacing="0"/>
                            <w:jc w:val="center"/>
                            <w:textAlignment w:val="baseline"/>
                            <w:rPr>
                              <w:sz w:val="18"/>
                              <w:szCs w:val="18"/>
                            </w:rPr>
                          </w:pPr>
                          <w:r w:rsidRPr="00121724">
                            <w:rPr>
                              <w:rFonts w:eastAsia="STXihei"/>
                              <w:color w:val="000000"/>
                              <w:sz w:val="18"/>
                              <w:szCs w:val="18"/>
                            </w:rPr>
                            <w:t>Control Plane</w:t>
                          </w:r>
                        </w:p>
                      </w:txbxContent>
                    </v:textbox>
                  </v:rect>
                  <v:rect id="矩形 5" o:spid="_x0000_s1031" style="position:absolute;left:23313;top:151;width:13517;height:5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" strokecolor="black [3213]" strokeweight="2pt">
                    <v:textbox>
                      <w:txbxContent>
                        <w:p w14:paraId="31F7D613" w14:textId="77777777" w:rsidR="00AD304D" w:rsidRPr="00121724" w:rsidRDefault="00AD304D" w:rsidP="00556E6E">
                          <w:pPr>
                            <w:pStyle w:val="NormalWeb"/>
                            <w:spacing w:before="0" w:beforeAutospacing="0" w:after="0" w:afterAutospacing="0"/>
                            <w:jc w:val="center"/>
                            <w:textAlignment w:val="baseline"/>
                            <w:rPr>
                              <w:sz w:val="18"/>
                              <w:szCs w:val="18"/>
                            </w:rPr>
                          </w:pPr>
                          <w:proofErr w:type="spellStart"/>
                          <w:r w:rsidRPr="00121724">
                            <w:rPr>
                              <w:rFonts w:eastAsia="STXihei"/>
                              <w:color w:val="000000"/>
                              <w:sz w:val="18"/>
                              <w:szCs w:val="18"/>
                            </w:rPr>
                            <w:t>eNB</w:t>
                          </w:r>
                          <w:proofErr w:type="spellEnd"/>
                        </w:p>
                        <w:p w14:paraId="0BDC51E0" w14:textId="77777777" w:rsidR="00AD304D" w:rsidRPr="00121724" w:rsidRDefault="00AD304D" w:rsidP="00556E6E">
                          <w:pPr>
                            <w:pStyle w:val="NormalWeb"/>
                            <w:spacing w:before="0" w:beforeAutospacing="0" w:after="0" w:afterAutospacing="0"/>
                            <w:jc w:val="center"/>
                            <w:textAlignment w:val="baseline"/>
                            <w:rPr>
                              <w:sz w:val="18"/>
                              <w:szCs w:val="18"/>
                            </w:rPr>
                          </w:pPr>
                          <w:r w:rsidRPr="00121724">
                            <w:rPr>
                              <w:rFonts w:eastAsia="STXihei"/>
                              <w:color w:val="000000"/>
                              <w:sz w:val="18"/>
                              <w:szCs w:val="18"/>
                            </w:rPr>
                            <w:t>SAT#1</w:t>
                          </w:r>
                        </w:p>
                      </w:txbxContent>
                    </v:textbox>
                  </v:rect>
                  <v:rect id="矩形 6" o:spid="_x0000_s1032" style="position:absolute;left:23255;top:11834;width:13517;height:59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" strokecolor="black [3213]" strokeweight="2pt">
                    <v:textbox>
                      <w:txbxContent>
                        <w:p w14:paraId="3F94ED1A" w14:textId="77777777" w:rsidR="00AD304D" w:rsidRPr="00121724" w:rsidRDefault="00AD304D" w:rsidP="00556E6E">
                          <w:pPr>
                            <w:pStyle w:val="NormalWeb"/>
                            <w:spacing w:before="0" w:beforeAutospacing="0" w:after="0" w:afterAutospacing="0"/>
                            <w:jc w:val="center"/>
                            <w:textAlignment w:val="baseline"/>
                            <w:rPr>
                              <w:sz w:val="18"/>
                              <w:szCs w:val="18"/>
                            </w:rPr>
                          </w:pPr>
                          <w:proofErr w:type="spellStart"/>
                          <w:r w:rsidRPr="00121724">
                            <w:rPr>
                              <w:rFonts w:eastAsia="STXihei"/>
                              <w:color w:val="000000"/>
                              <w:sz w:val="18"/>
                              <w:szCs w:val="18"/>
                            </w:rPr>
                            <w:t>eNB</w:t>
                          </w:r>
                          <w:proofErr w:type="spellEnd"/>
                        </w:p>
                        <w:p w14:paraId="4F58CBC5" w14:textId="77777777" w:rsidR="00AD304D" w:rsidRPr="00121724" w:rsidRDefault="00AD304D" w:rsidP="00556E6E">
                          <w:pPr>
                            <w:pStyle w:val="NormalWeb"/>
                            <w:spacing w:before="0" w:beforeAutospacing="0" w:after="0" w:afterAutospacing="0"/>
                            <w:jc w:val="center"/>
                            <w:textAlignment w:val="baseline"/>
                            <w:rPr>
                              <w:sz w:val="18"/>
                              <w:szCs w:val="18"/>
                            </w:rPr>
                          </w:pPr>
                          <w:r w:rsidRPr="00121724">
                            <w:rPr>
                              <w:rFonts w:eastAsia="STXihei"/>
                              <w:color w:val="000000"/>
                              <w:sz w:val="18"/>
                              <w:szCs w:val="18"/>
                            </w:rPr>
                            <w:t>SAT#2</w:t>
                          </w:r>
                        </w:p>
                      </w:txbxContent>
                    </v:textbox>
                  </v:rect>
                  <v:line id="直接连接符 7" o:spid="_x0000_s1033" style="position:absolute;visibility:visible;mso-wrap-style:square" from="36830,3270" to="54865,8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" strokecolor="black [3213]">
                    <o:lock v:ext="edit" shapetype="f"/>
                  </v:line>
                  <v:line id="直接连接符 8" o:spid="_x0000_s1034" style="position:absolute;visibility:visible;mso-wrap-style:square" from="56139,8002" to="56139,8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" strokecolor="black [3213]">
                    <o:lock v:ext="edit" shapetype="f"/>
                  </v:line>
                  <v:line id="直接连接符 9" o:spid="_x0000_s1035" style="position:absolute;flip:x;visibility:visible;mso-wrap-style:square" from="36772,8867" to="54865,14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" strokecolor="black [3213]">
                    <o:lock v:ext="edit" shapetype="f"/>
                  </v:line>
                  <v:rect id="矩形 10" o:spid="_x0000_s1036" style="position:absolute;left:85435;top:3200;width:14733;height:39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" strokecolor="black [3213]" strokeweight="2pt">
                    <v:textbox>
                      <w:txbxContent>
                        <w:p w14:paraId="15CC2F74" w14:textId="77777777" w:rsidR="00AD304D" w:rsidRPr="00121724" w:rsidRDefault="00AD304D" w:rsidP="00556E6E">
                          <w:pPr>
                            <w:pStyle w:val="NormalWeb"/>
                            <w:spacing w:before="0" w:beforeAutospacing="0" w:after="0" w:afterAutospacing="0"/>
                            <w:jc w:val="center"/>
                            <w:textAlignment w:val="baseline"/>
                            <w:rPr>
                              <w:sz w:val="18"/>
                              <w:szCs w:val="18"/>
                            </w:rPr>
                          </w:pPr>
                          <w:r w:rsidRPr="00121724">
                            <w:rPr>
                              <w:rFonts w:eastAsia="STXihei"/>
                              <w:color w:val="000000"/>
                              <w:sz w:val="18"/>
                              <w:szCs w:val="18"/>
                            </w:rPr>
                            <w:t>MME</w:t>
                          </w:r>
                        </w:p>
                      </w:txbxContent>
                    </v:textbox>
                  </v:rect>
                  <v:rect id="矩形 11" o:spid="_x0000_s1037" style="position:absolute;left:85326;top:12951;width:14842;height:37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" strokecolor="black [3213]" strokeweight="2pt">
                    <v:textbox>
                      <w:txbxContent>
                        <w:p w14:paraId="5995C2AC" w14:textId="77777777" w:rsidR="00AD304D" w:rsidRPr="00121724" w:rsidRDefault="00AD304D" w:rsidP="00556E6E">
                          <w:pPr>
                            <w:pStyle w:val="NormalWeb"/>
                            <w:spacing w:before="0" w:beforeAutospacing="0" w:after="0" w:afterAutospacing="0"/>
                            <w:jc w:val="center"/>
                            <w:textAlignment w:val="baseline"/>
                            <w:rPr>
                              <w:sz w:val="18"/>
                              <w:szCs w:val="18"/>
                            </w:rPr>
                          </w:pPr>
                          <w:r w:rsidRPr="00121724">
                            <w:rPr>
                              <w:rFonts w:eastAsia="STXihei"/>
                              <w:color w:val="000000"/>
                              <w:sz w:val="18"/>
                              <w:szCs w:val="18"/>
                            </w:rPr>
                            <w:t>S</w:t>
                          </w:r>
                          <w:r>
                            <w:rPr>
                              <w:rFonts w:eastAsia="STXihei"/>
                              <w:color w:val="000000"/>
                              <w:sz w:val="18"/>
                              <w:szCs w:val="18"/>
                            </w:rPr>
                            <w:t>/P-GW</w:t>
                          </w:r>
                        </w:p>
                      </w:txbxContent>
                    </v:textbox>
                  </v:rect>
                  <v:line id="直接连接符 12" o:spid="_x0000_s1038" style="position:absolute;flip:x;visibility:visible;mso-wrap-style:square" from="73439,5182" to="85435,8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" strokecolor="black [3213]">
                    <o:lock v:ext="edit" shapetype="f"/>
                  </v:line>
                  <v:line id="直接连接符 13" o:spid="_x0000_s1039" style="position:absolute;flip:y;visibility:visible;mso-wrap-style:square" from="73533,14838" to="85326,14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" strokecolor="black [3213]">
                    <o:lock v:ext="edit" shapetype="f"/>
                  </v:line>
                  <v:shapetype id="_x0000_t202" coordsize="21600,21600" o:spt="202" path="m,l,21600r21600,l21600,xe">
                    <v:stroke joinstyle="miter"/>
                    <v:path gradientshapeok="t" o:connecttype="rect"/>
                  </v:shapetype>
                  <v:shape id="文本框 24" o:spid="_x0000_s1040" type="#_x0000_t202" style="position:absolute;left:73439;top:3571;width:11392;height:35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5A9F1D94" w14:textId="77777777" w:rsidR="00AD304D" w:rsidRPr="00121724" w:rsidRDefault="00AD304D" w:rsidP="00556E6E">
                          <w:pPr>
                            <w:pStyle w:val="NormalWeb"/>
                            <w:spacing w:before="0" w:beforeAutospacing="0" w:after="0" w:afterAutospacing="0"/>
                            <w:textAlignment w:val="baseline"/>
                            <w:rPr>
                              <w:sz w:val="18"/>
                              <w:szCs w:val="18"/>
                            </w:rPr>
                          </w:pPr>
                          <w:r w:rsidRPr="00121724">
                            <w:rPr>
                              <w:color w:val="000000"/>
                              <w:sz w:val="18"/>
                              <w:szCs w:val="18"/>
                            </w:rPr>
                            <w:t>S1-MME</w:t>
                          </w:r>
                        </w:p>
                      </w:txbxContent>
                    </v:textbox>
                  </v:shape>
                  <v:shape id="文本框 25" o:spid="_x0000_s1041" type="#_x0000_t202" style="position:absolute;left:75714;top:14674;width:10536;height:4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" filled="f" stroked="f">
                    <v:textbox>
                      <w:txbxContent>
                        <w:p w14:paraId="6F2F7A18" w14:textId="77777777" w:rsidR="00AD304D" w:rsidRPr="00121724" w:rsidRDefault="00AD304D" w:rsidP="00556E6E">
                          <w:pPr>
                            <w:pStyle w:val="NormalWeb"/>
                            <w:spacing w:before="0" w:beforeAutospacing="0" w:after="0" w:afterAutospacing="0"/>
                            <w:textAlignment w:val="baseline"/>
                            <w:rPr>
                              <w:sz w:val="18"/>
                              <w:szCs w:val="18"/>
                            </w:rPr>
                          </w:pPr>
                          <w:r w:rsidRPr="00121724">
                            <w:rPr>
                              <w:color w:val="000000"/>
                              <w:sz w:val="18"/>
                              <w:szCs w:val="18"/>
                            </w:rPr>
                            <w:t>S1-U</w:t>
                          </w:r>
                        </w:p>
                      </w:txbxContent>
                    </v:textbox>
                  </v:shape>
                  <v:shape id="文本框 26" o:spid="_x0000_s1042" type="#_x0000_t202" style="position:absolute;left:41001;top:3127;width:15788;height:4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" filled="f" stroked="f">
                    <v:textbox>
                      <w:txbxContent>
                        <w:p w14:paraId="453A3BD4" w14:textId="77777777" w:rsidR="00AD304D" w:rsidRPr="00121724" w:rsidRDefault="00AD304D" w:rsidP="00556E6E">
                          <w:pPr>
                            <w:pStyle w:val="NormalWeb"/>
                            <w:spacing w:before="0" w:beforeAutospacing="0" w:after="0" w:afterAutospacing="0"/>
                            <w:textAlignment w:val="baseline"/>
                            <w:rPr>
                              <w:sz w:val="18"/>
                              <w:szCs w:val="18"/>
                            </w:rPr>
                          </w:pPr>
                          <w:r w:rsidRPr="00121724">
                            <w:rPr>
                              <w:color w:val="000000"/>
                              <w:sz w:val="18"/>
                              <w:szCs w:val="18"/>
                            </w:rPr>
                            <w:t xml:space="preserve"> S1-MME</w:t>
                          </w:r>
                        </w:p>
                      </w:txbxContent>
                    </v:textbox>
                  </v:shape>
                  <v:shape id="文本框 27" o:spid="_x0000_s1043" type="#_x0000_t202" style="position:absolute;left:35329;top:10148;width:13220;height:4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" filled="f" stroked="f">
                    <v:textbox>
                      <w:txbxContent>
                        <w:p w14:paraId="75C28BE0" w14:textId="77777777" w:rsidR="00AD304D" w:rsidRPr="00121724" w:rsidRDefault="00AD304D" w:rsidP="00556E6E">
                          <w:pPr>
                            <w:pStyle w:val="NormalWeb"/>
                            <w:spacing w:before="0" w:beforeAutospacing="0" w:after="0" w:afterAutospacing="0"/>
                            <w:textAlignment w:val="baseline"/>
                            <w:rPr>
                              <w:sz w:val="18"/>
                              <w:szCs w:val="18"/>
                            </w:rPr>
                          </w:pPr>
                          <w:r w:rsidRPr="00121724">
                            <w:rPr>
                              <w:color w:val="000000"/>
                              <w:sz w:val="18"/>
                              <w:szCs w:val="18"/>
                            </w:rPr>
                            <w:t xml:space="preserve"> S1-MME</w:t>
                          </w:r>
                        </w:p>
                      </w:txbxContent>
                    </v:textbox>
                  </v:shape>
                  <v:line id="直接连接符 18" o:spid="_x0000_s1044" style="position:absolute;flip:y;visibility:visible;mso-wrap-style:square" from="92747,7163" to="92802,129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" strokecolor="black [3213]">
                    <o:lock v:ext="edit" shapetype="f"/>
                  </v:line>
                  <v:rect id="矩形 19" o:spid="_x0000_s1045" style="position:absolute;left:54865;top:12860;width:18668;height:42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" strokecolor="black [3213]" strokeweight="2pt">
                    <v:stroke dashstyle="dash"/>
                    <v:textbox>
                      <w:txbxContent>
                        <w:p w14:paraId="2FDDB058" w14:textId="77777777" w:rsidR="00AD304D" w:rsidRPr="00121724" w:rsidRDefault="00AD304D" w:rsidP="00556E6E">
                          <w:pPr>
                            <w:pStyle w:val="NormalWeb"/>
                            <w:spacing w:before="0" w:beforeAutospacing="0" w:after="0" w:afterAutospacing="0"/>
                            <w:jc w:val="center"/>
                            <w:textAlignment w:val="baseline"/>
                            <w:rPr>
                              <w:sz w:val="18"/>
                              <w:szCs w:val="18"/>
                            </w:rPr>
                          </w:pPr>
                          <w:r w:rsidRPr="00121724">
                            <w:rPr>
                              <w:rFonts w:eastAsia="STXihei"/>
                              <w:color w:val="000000"/>
                              <w:sz w:val="18"/>
                              <w:szCs w:val="18"/>
                            </w:rPr>
                            <w:t>User plane</w:t>
                          </w:r>
                        </w:p>
                      </w:txbxContent>
                    </v:textbox>
                  </v:rect>
                  <v:line id="直接连接符 20" o:spid="_x0000_s1046" style="position:absolute;flip:x y;visibility:visible;mso-wrap-style:square" from="36724,3978" to="54865,14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" strokecolor="black [3213]">
                    <o:lock v:ext="edit" shapetype="f"/>
                  </v:line>
                  <v:shape id="文本框 31" o:spid="_x0000_s1047" type="#_x0000_t202" style="position:absolute;left:41853;top:6343;width:8839;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5F77FD12" w14:textId="77777777" w:rsidR="00AD304D" w:rsidRPr="00121724" w:rsidRDefault="00AD304D" w:rsidP="00556E6E">
                          <w:pPr>
                            <w:pStyle w:val="NormalWeb"/>
                            <w:spacing w:before="0" w:beforeAutospacing="0" w:after="0" w:afterAutospacing="0"/>
                            <w:textAlignment w:val="baseline"/>
                            <w:rPr>
                              <w:sz w:val="18"/>
                              <w:szCs w:val="18"/>
                            </w:rPr>
                          </w:pPr>
                          <w:r w:rsidRPr="00121724">
                            <w:rPr>
                              <w:color w:val="000000"/>
                              <w:sz w:val="18"/>
                              <w:szCs w:val="18"/>
                            </w:rPr>
                            <w:t>S1-U</w:t>
                          </w:r>
                        </w:p>
                      </w:txbxContent>
                    </v:textbox>
                  </v:shape>
                  <v:shape id="文本框 32" o:spid="_x0000_s1048" type="#_x0000_t202" style="position:absolute;left:42930;top:14506;width:9937;height:4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" filled="f" stroked="f">
                    <v:textbox>
                      <w:txbxContent>
                        <w:p w14:paraId="0E1D29AE" w14:textId="77777777" w:rsidR="00AD304D" w:rsidRPr="00121724" w:rsidRDefault="00AD304D" w:rsidP="00556E6E">
                          <w:pPr>
                            <w:pStyle w:val="NormalWeb"/>
                            <w:spacing w:before="0" w:beforeAutospacing="0" w:after="0" w:afterAutospacing="0"/>
                            <w:textAlignment w:val="baseline"/>
                            <w:rPr>
                              <w:sz w:val="18"/>
                              <w:szCs w:val="18"/>
                            </w:rPr>
                          </w:pPr>
                          <w:r w:rsidRPr="00121724">
                            <w:rPr>
                              <w:color w:val="000000"/>
                              <w:sz w:val="18"/>
                              <w:szCs w:val="18"/>
                            </w:rPr>
                            <w:t>S1-U</w:t>
                          </w:r>
                        </w:p>
                      </w:txbxContent>
                    </v:textbox>
                  </v:shape>
                  <v:line id="直接连接符 23" o:spid="_x0000_s1049" style="position:absolute;flip:x y;visibility:visible;mso-wrap-style:square" from="36772,14815" to="54865,14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" strokecolor="black [3213]">
                    <o:lock v:ext="edit" shapetype="f"/>
                  </v:line>
                  <v:shapetype id="_x0000_t32" coordsize="21600,21600" o:spt="32" o:oned="t" path="m,l21600,21600e" filled="f">
                    <v:path arrowok="t" fillok="f" o:connecttype="none"/>
                    <o:lock v:ext="edit" shapetype="t"/>
                  </v:shapetype>
                  <v:shape id="直接箭头连接符 24" o:spid="_x0000_s1050" type="#_x0000_t32" style="position:absolute;left:12100;top:3133;width:11213;height:798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" strokecolor="black [3213]">
                    <v:stroke endarrow="block"/>
                    <o:lock v:ext="edit" shapetype="f"/>
                  </v:shape>
                  <v:shape id="直接箭头连接符 25" o:spid="_x0000_s1051" type="#_x0000_t32" style="position:absolute;left:12100;top:12567;width:11155;height:224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" strokecolor="black [3213]">
                    <v:stroke endarrow="block"/>
                    <o:lock v:ext="edit" shapetype="f"/>
                  </v:shape>
                  <v:oval id="椭圆 26" o:spid="_x0000_s1052" style="position:absolute;top:10815;width:14176;height:20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" strokecolor="black [3213]" strokeweight="2pt"/>
                  <v:rect id="矩形 27" o:spid="_x0000_s1053" style="position:absolute;left:1633;top:10092;width:14273;height:4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" filled="f" stroked="f">
                    <v:textbox>
                      <w:txbxContent>
                        <w:p w14:paraId="6BE27B15" w14:textId="77777777" w:rsidR="00AD304D" w:rsidRPr="00121724" w:rsidRDefault="00AD304D" w:rsidP="00556E6E">
                          <w:pPr>
                            <w:pStyle w:val="NormalWeb"/>
                            <w:spacing w:before="0" w:beforeAutospacing="0" w:after="0" w:afterAutospacing="0"/>
                            <w:textAlignment w:val="baseline"/>
                            <w:rPr>
                              <w:sz w:val="18"/>
                              <w:szCs w:val="18"/>
                            </w:rPr>
                          </w:pPr>
                        </w:p>
                      </w:txbxContent>
                    </v:textbox>
                  </v:rect>
                  <v:shape id="直接箭头连接符 28" o:spid="_x0000_s1054" type="#_x0000_t32" style="position:absolute;top:3133;width:23313;height:870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" strokecolor="black [3213]">
                    <v:stroke endarrow="block"/>
                    <o:lock v:ext="edit" shapetype="f"/>
                  </v:shape>
                  <v:shape id="直接箭头连接符 29" o:spid="_x0000_s1055" type="#_x0000_t32" style="position:absolute;left:2076;top:12567;width:21179;height:224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" strokecolor="black [3213]">
                    <v:stroke endarrow="block"/>
                    <o:lock v:ext="edit" shapetype="f"/>
                  </v:shape>
                  <v:shape id="文本框 40" o:spid="_x0000_s1056" type="#_x0000_t202" style="position:absolute;left:92747;top:7302;width:8184;height:4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0260B59E" w14:textId="77777777" w:rsidR="00AD304D" w:rsidRPr="00121724" w:rsidRDefault="00AD304D" w:rsidP="00556E6E">
                          <w:pPr>
                            <w:pStyle w:val="NormalWeb"/>
                            <w:spacing w:before="0" w:beforeAutospacing="0" w:after="0" w:afterAutospacing="0"/>
                            <w:textAlignment w:val="baseline"/>
                            <w:rPr>
                              <w:sz w:val="18"/>
                              <w:szCs w:val="18"/>
                            </w:rPr>
                          </w:pPr>
                          <w:r w:rsidRPr="00121724">
                            <w:rPr>
                              <w:color w:val="000000"/>
                              <w:sz w:val="18"/>
                              <w:szCs w:val="18"/>
                            </w:rPr>
                            <w:t>S11</w:t>
                          </w:r>
                        </w:p>
                      </w:txbxContent>
                    </v:textbox>
                  </v:shape>
                  <v:rect id="矩形 31" o:spid="_x0000_s1057" style="position:absolute;left:55105;top:3200;width:18335;height:5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Q7kxAAAANsAAAAPAAAAZHJzL2Rvd25yZXYueG1sRI9Ba8JA&#10;FITvhf6H5RV6KbpRQU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Cv1DuTEAAAA2wAAAA8A&#10;AAAAAAAAAAAAAAAABwIAAGRycy9kb3ducmV2LnhtbFBLBQYAAAAAAwADALcAAAD4AgAAAAA=&#10;" filled="f" stroked="f">
                    <v:textbox>
                      <w:txbxContent>
                        <w:p w14:paraId="2C98FB86" w14:textId="77777777" w:rsidR="00AD304D" w:rsidRPr="00121724" w:rsidRDefault="00AD304D" w:rsidP="00556E6E">
                          <w:pPr>
                            <w:pStyle w:val="NormalWeb"/>
                            <w:spacing w:before="0" w:beforeAutospacing="0" w:after="0" w:afterAutospacing="0"/>
                            <w:textAlignment w:val="baseline"/>
                            <w:rPr>
                              <w:sz w:val="18"/>
                              <w:szCs w:val="18"/>
                            </w:rPr>
                          </w:pPr>
                          <w:r w:rsidRPr="00121724">
                            <w:rPr>
                              <w:color w:val="000000"/>
                              <w:sz w:val="18"/>
                              <w:szCs w:val="18"/>
                            </w:rPr>
                            <w:t>Link Layer Proxy</w:t>
                          </w:r>
                        </w:p>
                      </w:txbxContent>
                    </v:textbox>
                  </v:rect>
                  <v:rect id="矩形 32" o:spid="_x0000_s1058" style="position:absolute;left:3801;top:7460;width:6865;height:4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" strokecolor="black [3213]" strokeweight="2pt">
                    <v:textbox>
                      <w:txbxContent>
                        <w:p w14:paraId="12DA545F" w14:textId="77777777" w:rsidR="00AD304D" w:rsidRPr="00121724" w:rsidRDefault="00AD304D" w:rsidP="00556E6E">
                          <w:pPr>
                            <w:pStyle w:val="NormalWeb"/>
                            <w:spacing w:before="0" w:beforeAutospacing="0" w:after="0" w:afterAutospacing="0"/>
                            <w:jc w:val="center"/>
                            <w:textAlignment w:val="baseline"/>
                            <w:rPr>
                              <w:sz w:val="18"/>
                              <w:szCs w:val="18"/>
                            </w:rPr>
                          </w:pPr>
                          <w:r w:rsidRPr="00121724">
                            <w:rPr>
                              <w:rFonts w:eastAsia="STXihei"/>
                              <w:color w:val="000000"/>
                              <w:sz w:val="18"/>
                              <w:szCs w:val="18"/>
                            </w:rPr>
                            <w:t>UE</w:t>
                          </w:r>
                        </w:p>
                      </w:txbxContent>
                    </v:textbox>
                  </v:rect>
                  <v:line id="直接连接符 33" o:spid="_x0000_s1059" style="position:absolute;flip:x;visibility:visible;mso-wrap-style:square" from="30014,6115" to="30071,11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" strokecolor="black [3213]">
                    <o:lock v:ext="edit" shapetype="f"/>
                  </v:line>
                  <v:shape id="文本框 44" o:spid="_x0000_s1060" type="#_x0000_t202" style="position:absolute;left:22575;top:7348;width:8718;height:4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14:paraId="1F6F255B" w14:textId="77777777" w:rsidR="00AD304D" w:rsidRPr="00121724" w:rsidRDefault="00AD304D" w:rsidP="00556E6E">
                          <w:pPr>
                            <w:pStyle w:val="NormalWeb"/>
                            <w:spacing w:before="0" w:beforeAutospacing="0" w:after="0" w:afterAutospacing="0"/>
                            <w:textAlignment w:val="baseline"/>
                            <w:rPr>
                              <w:sz w:val="18"/>
                              <w:szCs w:val="18"/>
                            </w:rPr>
                          </w:pPr>
                          <w:r>
                            <w:rPr>
                              <w:color w:val="000000"/>
                              <w:sz w:val="18"/>
                              <w:szCs w:val="18"/>
                            </w:rPr>
                            <w:t>X</w:t>
                          </w:r>
                          <w:r w:rsidRPr="00121724">
                            <w:rPr>
                              <w:color w:val="000000"/>
                              <w:sz w:val="18"/>
                              <w:szCs w:val="18"/>
                            </w:rPr>
                            <w:t>2</w:t>
                          </w:r>
                        </w:p>
                      </w:txbxContent>
                    </v:textbox>
                  </v:shape>
                </v:group>
                <v:line id="直接连接符 35" o:spid="_x0000_s1061" style="position:absolute;visibility:visible;mso-wrap-style:square" from="37976,9140" to="37976,10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" strokecolor="black [3213]" strokeweight="2.25pt">
                  <o:lock v:ext="edit" shapetype="f"/>
                </v:line>
                <w10:anchorlock/>
              </v:group>
            </w:pict>
          </mc:Fallback>
        </mc:AlternateContent>
      </w:r>
    </w:p>
    <w:p w14:paraId="5E4F50E0" w14:textId="04C16C58" w:rsidR="00556E6E" w:rsidRDefault="00556E6E" w:rsidP="00556E6E">
      <w:pPr>
        <w:pStyle w:val="TF"/>
        <w:rPr>
          <w:lang w:eastAsia="zh-CN"/>
        </w:rPr>
      </w:pPr>
      <w:r w:rsidRPr="002C6961">
        <w:rPr>
          <w:lang w:eastAsia="zh-CN"/>
        </w:rPr>
        <w:t xml:space="preserve">Figure </w:t>
      </w:r>
      <w:r w:rsidR="00530BBF">
        <w:rPr>
          <w:lang w:eastAsia="zh-CN"/>
        </w:rPr>
        <w:t>2</w:t>
      </w:r>
      <w:r w:rsidRPr="002C6961">
        <w:rPr>
          <w:lang w:eastAsia="zh-CN"/>
        </w:rPr>
        <w:t>.</w:t>
      </w:r>
      <w:r w:rsidR="00212C6D">
        <w:rPr>
          <w:lang w:eastAsia="zh-CN"/>
        </w:rPr>
        <w:t>2</w:t>
      </w:r>
      <w:r w:rsidRPr="002C6961">
        <w:rPr>
          <w:lang w:eastAsia="zh-CN"/>
        </w:rPr>
        <w:t>-</w:t>
      </w:r>
      <w:r w:rsidR="00212C6D">
        <w:rPr>
          <w:lang w:eastAsia="zh-CN"/>
        </w:rPr>
        <w:t>5</w:t>
      </w:r>
      <w:r w:rsidRPr="002C6961">
        <w:rPr>
          <w:lang w:eastAsia="zh-CN"/>
        </w:rPr>
        <w:t>: EPS architecture for regenerative-based satellite access with Link Layer Proxy (LLP)</w:t>
      </w:r>
    </w:p>
    <w:p w14:paraId="4667A2C9" w14:textId="46B43CBD" w:rsidR="00BC280B" w:rsidRDefault="00525055" w:rsidP="00525055">
      <w:pPr>
        <w:pStyle w:val="Heading2"/>
        <w:rPr>
          <w:lang w:eastAsia="zh-CN"/>
        </w:rPr>
      </w:pPr>
      <w:r w:rsidRPr="0088451D">
        <w:rPr>
          <w:lang w:eastAsia="zh-CN"/>
        </w:rPr>
        <w:t>2.</w:t>
      </w:r>
      <w:r w:rsidR="0071444E">
        <w:rPr>
          <w:lang w:eastAsia="zh-CN"/>
        </w:rPr>
        <w:t>3</w:t>
      </w:r>
      <w:r w:rsidRPr="0088451D">
        <w:rPr>
          <w:lang w:eastAsia="zh-CN"/>
        </w:rPr>
        <w:t xml:space="preserve"> </w:t>
      </w:r>
      <w:r w:rsidR="00BC280B">
        <w:rPr>
          <w:lang w:eastAsia="zh-CN"/>
        </w:rPr>
        <w:t>Procedures</w:t>
      </w:r>
    </w:p>
    <w:p w14:paraId="5E483C18" w14:textId="1AEBB8CE" w:rsidR="00525055" w:rsidRDefault="00235B4C" w:rsidP="00EB652C">
      <w:pPr>
        <w:pStyle w:val="Heading3"/>
        <w:rPr>
          <w:lang w:eastAsia="zh-CN"/>
        </w:rPr>
      </w:pPr>
      <w:r w:rsidRPr="003B3A05">
        <w:rPr>
          <w:lang w:eastAsia="zh-CN"/>
        </w:rPr>
        <w:t xml:space="preserve">2.3.1 </w:t>
      </w:r>
      <w:r w:rsidR="00D76ED5">
        <w:rPr>
          <w:lang w:eastAsia="zh-CN"/>
        </w:rPr>
        <w:t>N</w:t>
      </w:r>
      <w:r w:rsidR="000749CF" w:rsidRPr="008711EA">
        <w:t>on UE-associated</w:t>
      </w:r>
      <w:r w:rsidR="00F10668" w:rsidRPr="003B3A05">
        <w:rPr>
          <w:lang w:eastAsia="zh-CN"/>
        </w:rPr>
        <w:t xml:space="preserve"> </w:t>
      </w:r>
      <w:r w:rsidR="00B4221B" w:rsidRPr="003B3A05">
        <w:rPr>
          <w:lang w:eastAsia="zh-CN"/>
        </w:rPr>
        <w:t xml:space="preserve">S1AP </w:t>
      </w:r>
      <w:r w:rsidR="00FB71BD" w:rsidRPr="003B3A05">
        <w:rPr>
          <w:lang w:eastAsia="zh-CN"/>
        </w:rPr>
        <w:t>messages hand</w:t>
      </w:r>
      <w:r w:rsidR="00795FDA" w:rsidRPr="003B3A05">
        <w:rPr>
          <w:lang w:eastAsia="zh-CN"/>
        </w:rPr>
        <w:t>l</w:t>
      </w:r>
      <w:r w:rsidR="00FB71BD" w:rsidRPr="003B3A05">
        <w:rPr>
          <w:lang w:eastAsia="zh-CN"/>
        </w:rPr>
        <w:t>ing</w:t>
      </w:r>
    </w:p>
    <w:p w14:paraId="15AC1336" w14:textId="2F160C1C" w:rsidR="00AA718A" w:rsidRPr="00761523" w:rsidRDefault="00E67273" w:rsidP="00761523">
      <w:pPr>
        <w:pStyle w:val="Heading4"/>
        <w:rPr>
          <w:lang w:eastAsia="zh-CN"/>
        </w:rPr>
      </w:pPr>
      <w:r w:rsidRPr="00761523">
        <w:rPr>
          <w:lang w:eastAsia="zh-CN"/>
        </w:rPr>
        <w:t>2.3.1</w:t>
      </w:r>
      <w:r w:rsidR="00681466">
        <w:rPr>
          <w:lang w:eastAsia="zh-CN"/>
        </w:rPr>
        <w:t>.1</w:t>
      </w:r>
      <w:r w:rsidRPr="00761523">
        <w:rPr>
          <w:lang w:eastAsia="zh-CN"/>
        </w:rPr>
        <w:t xml:space="preserve"> </w:t>
      </w:r>
      <w:r w:rsidR="001B7EEB" w:rsidRPr="00761523">
        <w:rPr>
          <w:lang w:eastAsia="zh-CN"/>
        </w:rPr>
        <w:t>S1AP Setup</w:t>
      </w:r>
    </w:p>
    <w:p w14:paraId="2A225570" w14:textId="3A24F690" w:rsidR="00957457" w:rsidRPr="00957457" w:rsidRDefault="001729DE" w:rsidP="00957457">
      <w:pPr>
        <w:rPr>
          <w:rFonts w:eastAsiaTheme="minorEastAsia"/>
          <w:lang w:eastAsia="zh-CN"/>
        </w:rPr>
      </w:pPr>
      <w:r w:rsidRPr="00683AC7">
        <w:rPr>
          <w:lang w:eastAsia="zh-CN"/>
        </w:rPr>
        <w:t>This procedure uses</w:t>
      </w:r>
      <w:r w:rsidRPr="00683AC7">
        <w:rPr>
          <w:rFonts w:eastAsiaTheme="minorEastAsia" w:hint="eastAsia"/>
          <w:lang w:eastAsia="zh-CN"/>
        </w:rPr>
        <w:t xml:space="preserve"> </w:t>
      </w:r>
      <w:r w:rsidR="003A595F" w:rsidRPr="00683AC7">
        <w:rPr>
          <w:rFonts w:eastAsiaTheme="minorEastAsia"/>
          <w:lang w:eastAsia="zh-CN"/>
        </w:rPr>
        <w:t>S1AP Setup</w:t>
      </w:r>
      <w:r w:rsidR="00F929F0" w:rsidRPr="00683AC7">
        <w:rPr>
          <w:rFonts w:eastAsiaTheme="minorEastAsia"/>
          <w:lang w:eastAsia="zh-CN"/>
        </w:rPr>
        <w:t xml:space="preserve"> and Disconnect messages to show how </w:t>
      </w:r>
      <w:r w:rsidR="00E34426">
        <w:rPr>
          <w:lang w:eastAsia="zh-CN"/>
        </w:rPr>
        <w:t>n</w:t>
      </w:r>
      <w:r w:rsidR="00E34426" w:rsidRPr="008711EA">
        <w:t>on UE-associated</w:t>
      </w:r>
      <w:r w:rsidR="00683AC7">
        <w:rPr>
          <w:rFonts w:eastAsiaTheme="minorEastAsia"/>
          <w:lang w:eastAsia="zh-CN"/>
        </w:rPr>
        <w:t xml:space="preserve"> </w:t>
      </w:r>
      <w:r w:rsidR="00683AC7" w:rsidRPr="001D2E49">
        <w:t>Interface Management</w:t>
      </w:r>
      <w:r w:rsidR="00683AC7">
        <w:t xml:space="preserve"> related</w:t>
      </w:r>
      <w:r w:rsidR="00E56A85" w:rsidRPr="00683AC7">
        <w:rPr>
          <w:rFonts w:eastAsiaTheme="minorEastAsia"/>
          <w:lang w:eastAsia="zh-CN"/>
        </w:rPr>
        <w:t xml:space="preserve"> </w:t>
      </w:r>
      <w:r w:rsidR="00F76868" w:rsidRPr="00683AC7">
        <w:rPr>
          <w:rFonts w:eastAsiaTheme="minorEastAsia"/>
          <w:lang w:eastAsia="zh-CN"/>
        </w:rPr>
        <w:t xml:space="preserve">S1AP messages are </w:t>
      </w:r>
      <w:r w:rsidR="00E56A85" w:rsidRPr="00683AC7">
        <w:rPr>
          <w:lang w:eastAsia="zh-CN"/>
        </w:rPr>
        <w:t>terminated</w:t>
      </w:r>
      <w:r w:rsidR="00E56A85" w:rsidRPr="00683AC7">
        <w:rPr>
          <w:rFonts w:hint="eastAsia"/>
          <w:lang w:eastAsia="zh-CN"/>
        </w:rPr>
        <w:t>/</w:t>
      </w:r>
      <w:r w:rsidR="00E56A85" w:rsidRPr="00683AC7">
        <w:rPr>
          <w:lang w:eastAsia="zh-CN"/>
        </w:rPr>
        <w:t xml:space="preserve">initiated </w:t>
      </w:r>
      <w:r w:rsidR="00070B66" w:rsidRPr="00683AC7">
        <w:rPr>
          <w:lang w:eastAsia="zh-CN"/>
        </w:rPr>
        <w:t xml:space="preserve">by </w:t>
      </w:r>
      <w:r w:rsidR="00E56A85" w:rsidRPr="00683AC7">
        <w:rPr>
          <w:lang w:eastAsia="zh-CN"/>
        </w:rPr>
        <w:t>the LLP</w:t>
      </w:r>
      <w:r w:rsidR="001351DA" w:rsidRPr="00683AC7">
        <w:rPr>
          <w:rFonts w:eastAsiaTheme="minorEastAsia"/>
          <w:lang w:eastAsia="zh-CN"/>
        </w:rPr>
        <w:t>.</w:t>
      </w:r>
    </w:p>
    <w:p w14:paraId="338FF7D4" w14:textId="3773F158" w:rsidR="008B1241" w:rsidRDefault="00AF4DF9" w:rsidP="00B51F80">
      <w:pPr>
        <w:jc w:val="center"/>
      </w:pPr>
      <w:r>
        <w:object w:dxaOrig="7170" w:dyaOrig="6570" w14:anchorId="1593A43B">
          <v:shape id="_x0000_i1030" type="#_x0000_t75" style="width:336.25pt;height:247.25pt" o:ole="">
            <v:imagedata r:id="rId21" o:title="" croptop="5058f" cropbottom="13778f" cropleft="4130f" cropright="3150f"/>
          </v:shape>
          <o:OLEObject Type="Embed" ProgID="Visio.Drawing.15" ShapeID="_x0000_i1030" DrawAspect="Content" ObjectID="_1777453048" r:id="rId22"/>
        </w:object>
      </w:r>
    </w:p>
    <w:p w14:paraId="0C220427" w14:textId="06143DF1" w:rsidR="00B51F80" w:rsidRDefault="00B51F80" w:rsidP="00B51F80">
      <w:pPr>
        <w:pStyle w:val="TF"/>
        <w:rPr>
          <w:lang w:eastAsia="zh-CN"/>
        </w:rPr>
      </w:pPr>
      <w:r w:rsidRPr="002C6961">
        <w:rPr>
          <w:lang w:eastAsia="zh-CN"/>
        </w:rPr>
        <w:t>Fi</w:t>
      </w:r>
      <w:r w:rsidRPr="00DA36E0">
        <w:rPr>
          <w:lang w:eastAsia="zh-CN"/>
        </w:rPr>
        <w:t xml:space="preserve">gure </w:t>
      </w:r>
      <w:r>
        <w:rPr>
          <w:lang w:eastAsia="zh-CN"/>
        </w:rPr>
        <w:t>2</w:t>
      </w:r>
      <w:r w:rsidRPr="00DA36E0">
        <w:rPr>
          <w:lang w:eastAsia="zh-CN"/>
        </w:rPr>
        <w:t>.</w:t>
      </w:r>
      <w:r>
        <w:rPr>
          <w:lang w:eastAsia="zh-CN"/>
        </w:rPr>
        <w:t>3</w:t>
      </w:r>
      <w:r w:rsidRPr="00DA36E0">
        <w:rPr>
          <w:lang w:eastAsia="zh-CN"/>
        </w:rPr>
        <w:t>.</w:t>
      </w:r>
      <w:r w:rsidR="00746466">
        <w:rPr>
          <w:lang w:eastAsia="zh-CN"/>
        </w:rPr>
        <w:t>1</w:t>
      </w:r>
      <w:r>
        <w:rPr>
          <w:lang w:eastAsia="zh-CN"/>
        </w:rPr>
        <w:t>.1</w:t>
      </w:r>
      <w:r w:rsidRPr="00DA36E0">
        <w:rPr>
          <w:lang w:eastAsia="zh-CN"/>
        </w:rPr>
        <w:t xml:space="preserve">-1: </w:t>
      </w:r>
      <w:r w:rsidR="00CB3458">
        <w:rPr>
          <w:rFonts w:eastAsiaTheme="minorEastAsia"/>
          <w:lang w:eastAsia="zh-CN"/>
        </w:rPr>
        <w:t>S1AP Setup and Disconnect with LLP</w:t>
      </w:r>
    </w:p>
    <w:p w14:paraId="0C5F0A9C" w14:textId="5730ADAC" w:rsidR="008D0ECC" w:rsidRPr="00823678" w:rsidRDefault="00070B66" w:rsidP="00823678">
      <w:pPr>
        <w:pStyle w:val="B1"/>
        <w:rPr>
          <w:lang w:eastAsia="zh-CN"/>
        </w:rPr>
      </w:pPr>
      <w:r w:rsidRPr="00823678">
        <w:rPr>
          <w:lang w:eastAsia="zh-CN"/>
        </w:rPr>
        <w:t>-</w:t>
      </w:r>
      <w:r w:rsidRPr="00823678">
        <w:rPr>
          <w:lang w:eastAsia="zh-CN"/>
        </w:rPr>
        <w:tab/>
      </w:r>
      <w:r w:rsidR="00F60185" w:rsidRPr="00823678">
        <w:rPr>
          <w:lang w:eastAsia="zh-CN"/>
        </w:rPr>
        <w:t>Step</w:t>
      </w:r>
      <w:r w:rsidR="00253F94" w:rsidRPr="00823678">
        <w:rPr>
          <w:lang w:eastAsia="zh-CN"/>
        </w:rPr>
        <w:t>s</w:t>
      </w:r>
      <w:r w:rsidR="00F60185" w:rsidRPr="00823678">
        <w:rPr>
          <w:lang w:eastAsia="zh-CN"/>
        </w:rPr>
        <w:t xml:space="preserve"> 1-3: </w:t>
      </w:r>
      <w:r w:rsidRPr="00823678">
        <w:rPr>
          <w:lang w:eastAsia="zh-CN"/>
        </w:rPr>
        <w:t>The e</w:t>
      </w:r>
      <w:r w:rsidR="00F617E7" w:rsidRPr="00823678">
        <w:rPr>
          <w:lang w:eastAsia="zh-CN"/>
        </w:rPr>
        <w:t>NB on</w:t>
      </w:r>
      <w:r w:rsidRPr="00823678">
        <w:rPr>
          <w:lang w:eastAsia="zh-CN"/>
        </w:rPr>
        <w:t>board the</w:t>
      </w:r>
      <w:r w:rsidR="00F617E7" w:rsidRPr="00823678">
        <w:rPr>
          <w:lang w:eastAsia="zh-CN"/>
        </w:rPr>
        <w:t xml:space="preserve"> satellite initiate</w:t>
      </w:r>
      <w:r w:rsidRPr="00823678">
        <w:rPr>
          <w:lang w:eastAsia="zh-CN"/>
        </w:rPr>
        <w:t>s</w:t>
      </w:r>
      <w:r w:rsidR="00F617E7" w:rsidRPr="00823678">
        <w:rPr>
          <w:lang w:eastAsia="zh-CN"/>
        </w:rPr>
        <w:t xml:space="preserve"> </w:t>
      </w:r>
      <w:r w:rsidR="007209B4" w:rsidRPr="00823678">
        <w:rPr>
          <w:lang w:eastAsia="zh-CN"/>
        </w:rPr>
        <w:t>S1</w:t>
      </w:r>
      <w:r w:rsidR="00CC3590" w:rsidRPr="00823678">
        <w:rPr>
          <w:lang w:eastAsia="zh-CN"/>
        </w:rPr>
        <w:t xml:space="preserve"> </w:t>
      </w:r>
      <w:r w:rsidR="00A14D02" w:rsidRPr="00823678">
        <w:rPr>
          <w:lang w:eastAsia="zh-CN"/>
        </w:rPr>
        <w:t xml:space="preserve">SETUP REQUEST </w:t>
      </w:r>
      <w:r w:rsidRPr="00823678">
        <w:rPr>
          <w:lang w:eastAsia="zh-CN"/>
        </w:rPr>
        <w:t>which terminates in the LLP</w:t>
      </w:r>
      <w:r w:rsidR="00B57AFD" w:rsidRPr="00823678">
        <w:rPr>
          <w:lang w:eastAsia="zh-CN"/>
        </w:rPr>
        <w:t>.</w:t>
      </w:r>
      <w:r w:rsidR="004321D2" w:rsidRPr="00823678">
        <w:rPr>
          <w:lang w:eastAsia="zh-CN"/>
        </w:rPr>
        <w:t xml:space="preserve"> </w:t>
      </w:r>
      <w:r w:rsidR="00392AA3" w:rsidRPr="00823678">
        <w:rPr>
          <w:lang w:eastAsia="zh-CN"/>
        </w:rPr>
        <w:t>The LLP store</w:t>
      </w:r>
      <w:r w:rsidR="00C762CF" w:rsidRPr="00823678">
        <w:rPr>
          <w:lang w:eastAsia="zh-CN"/>
        </w:rPr>
        <w:t>s</w:t>
      </w:r>
      <w:r w:rsidR="00392AA3" w:rsidRPr="00823678">
        <w:rPr>
          <w:lang w:eastAsia="zh-CN"/>
        </w:rPr>
        <w:t xml:space="preserve"> TAI list and RAN node ID mapping </w:t>
      </w:r>
      <w:r w:rsidRPr="00823678">
        <w:rPr>
          <w:lang w:eastAsia="zh-CN"/>
        </w:rPr>
        <w:t xml:space="preserve">from the </w:t>
      </w:r>
      <w:r w:rsidR="00A14D02" w:rsidRPr="00823678">
        <w:rPr>
          <w:lang w:eastAsia="zh-CN"/>
        </w:rPr>
        <w:t>S1 SETUP REQUEST</w:t>
      </w:r>
      <w:r w:rsidRPr="00823678">
        <w:rPr>
          <w:lang w:eastAsia="zh-CN"/>
        </w:rPr>
        <w:t xml:space="preserve"> </w:t>
      </w:r>
      <w:r w:rsidR="00010E4A" w:rsidRPr="00823678">
        <w:rPr>
          <w:lang w:eastAsia="zh-CN"/>
        </w:rPr>
        <w:t>and respon</w:t>
      </w:r>
      <w:r w:rsidRPr="00823678">
        <w:rPr>
          <w:lang w:eastAsia="zh-CN"/>
        </w:rPr>
        <w:t>d</w:t>
      </w:r>
      <w:r w:rsidR="00010E4A" w:rsidRPr="00823678">
        <w:rPr>
          <w:lang w:eastAsia="zh-CN"/>
        </w:rPr>
        <w:t xml:space="preserve">s to </w:t>
      </w:r>
      <w:r w:rsidRPr="00823678">
        <w:rPr>
          <w:lang w:eastAsia="zh-CN"/>
        </w:rPr>
        <w:t xml:space="preserve">the </w:t>
      </w:r>
      <w:r w:rsidR="002C5241" w:rsidRPr="00823678">
        <w:rPr>
          <w:lang w:eastAsia="zh-CN"/>
        </w:rPr>
        <w:t xml:space="preserve">eNB on </w:t>
      </w:r>
      <w:r w:rsidRPr="00823678">
        <w:rPr>
          <w:lang w:eastAsia="zh-CN"/>
        </w:rPr>
        <w:t xml:space="preserve">the </w:t>
      </w:r>
      <w:r w:rsidR="002C5241" w:rsidRPr="00823678">
        <w:rPr>
          <w:lang w:eastAsia="zh-CN"/>
        </w:rPr>
        <w:t>satellite</w:t>
      </w:r>
      <w:r w:rsidR="00A14D02" w:rsidRPr="00823678">
        <w:rPr>
          <w:lang w:eastAsia="zh-CN"/>
        </w:rPr>
        <w:t xml:space="preserve"> with an S1 SETUP RESPONSE</w:t>
      </w:r>
      <w:r w:rsidR="00392AA3" w:rsidRPr="00823678">
        <w:rPr>
          <w:lang w:eastAsia="zh-CN"/>
        </w:rPr>
        <w:t>.</w:t>
      </w:r>
      <w:r w:rsidR="00BC3A0E" w:rsidRPr="00823678">
        <w:rPr>
          <w:lang w:eastAsia="zh-CN"/>
        </w:rPr>
        <w:t xml:space="preserve"> </w:t>
      </w:r>
      <w:r w:rsidRPr="00823678">
        <w:rPr>
          <w:lang w:eastAsia="zh-CN"/>
        </w:rPr>
        <w:t>S</w:t>
      </w:r>
      <w:r w:rsidR="00BC3A0E" w:rsidRPr="00823678">
        <w:rPr>
          <w:lang w:eastAsia="zh-CN"/>
        </w:rPr>
        <w:t>tep</w:t>
      </w:r>
      <w:r w:rsidR="00253F94" w:rsidRPr="00823678">
        <w:rPr>
          <w:lang w:eastAsia="zh-CN"/>
        </w:rPr>
        <w:t>s</w:t>
      </w:r>
      <w:r w:rsidR="00BC3A0E" w:rsidRPr="00823678">
        <w:rPr>
          <w:lang w:eastAsia="zh-CN"/>
        </w:rPr>
        <w:t xml:space="preserve"> 1-3 </w:t>
      </w:r>
      <w:r w:rsidR="000B48CD" w:rsidRPr="00823678">
        <w:rPr>
          <w:lang w:eastAsia="zh-CN"/>
        </w:rPr>
        <w:t xml:space="preserve">are </w:t>
      </w:r>
      <w:r w:rsidR="00AD507C" w:rsidRPr="00823678">
        <w:rPr>
          <w:lang w:eastAsia="zh-CN"/>
        </w:rPr>
        <w:t xml:space="preserve">performed </w:t>
      </w:r>
      <w:r w:rsidR="000B48CD" w:rsidRPr="00823678">
        <w:rPr>
          <w:lang w:eastAsia="zh-CN"/>
        </w:rPr>
        <w:t xml:space="preserve">multiple </w:t>
      </w:r>
      <w:r w:rsidR="00A029E6" w:rsidRPr="00823678">
        <w:rPr>
          <w:lang w:eastAsia="zh-CN"/>
        </w:rPr>
        <w:t xml:space="preserve">times </w:t>
      </w:r>
      <w:r w:rsidR="00757199" w:rsidRPr="00823678">
        <w:rPr>
          <w:lang w:eastAsia="zh-CN"/>
        </w:rPr>
        <w:t>by different satellites</w:t>
      </w:r>
      <w:r w:rsidR="00730CA8" w:rsidRPr="00823678">
        <w:rPr>
          <w:lang w:eastAsia="zh-CN"/>
        </w:rPr>
        <w:t>.</w:t>
      </w:r>
    </w:p>
    <w:p w14:paraId="57F69F5E" w14:textId="4C8EBD3A" w:rsidR="00932842" w:rsidRPr="00823678" w:rsidRDefault="00070B66" w:rsidP="00823678">
      <w:pPr>
        <w:pStyle w:val="B1"/>
        <w:rPr>
          <w:lang w:eastAsia="zh-CN"/>
        </w:rPr>
      </w:pPr>
      <w:r w:rsidRPr="00823678">
        <w:rPr>
          <w:lang w:eastAsia="zh-CN"/>
        </w:rPr>
        <w:t>-</w:t>
      </w:r>
      <w:r w:rsidRPr="00823678">
        <w:rPr>
          <w:lang w:eastAsia="zh-CN"/>
        </w:rPr>
        <w:tab/>
      </w:r>
      <w:r w:rsidR="008D0ECC" w:rsidRPr="00823678">
        <w:rPr>
          <w:lang w:eastAsia="zh-CN"/>
        </w:rPr>
        <w:t>Step</w:t>
      </w:r>
      <w:r w:rsidR="00253F94" w:rsidRPr="00823678">
        <w:rPr>
          <w:lang w:eastAsia="zh-CN"/>
        </w:rPr>
        <w:t>s</w:t>
      </w:r>
      <w:r w:rsidR="008D0ECC" w:rsidRPr="00823678">
        <w:rPr>
          <w:lang w:eastAsia="zh-CN"/>
        </w:rPr>
        <w:t xml:space="preserve"> 4-5: </w:t>
      </w:r>
      <w:r w:rsidR="00EF210C" w:rsidRPr="00823678">
        <w:rPr>
          <w:lang w:eastAsia="zh-CN"/>
        </w:rPr>
        <w:t>The LLP initiate</w:t>
      </w:r>
      <w:r w:rsidR="004736D8" w:rsidRPr="00823678">
        <w:rPr>
          <w:lang w:eastAsia="zh-CN"/>
        </w:rPr>
        <w:t>s</w:t>
      </w:r>
      <w:r w:rsidRPr="00823678">
        <w:rPr>
          <w:lang w:eastAsia="zh-CN"/>
        </w:rPr>
        <w:t>/forwards</w:t>
      </w:r>
      <w:r w:rsidR="00EF210C" w:rsidRPr="00823678">
        <w:rPr>
          <w:lang w:eastAsia="zh-CN"/>
        </w:rPr>
        <w:t xml:space="preserve"> </w:t>
      </w:r>
      <w:r w:rsidRPr="00823678">
        <w:rPr>
          <w:lang w:eastAsia="zh-CN"/>
        </w:rPr>
        <w:t xml:space="preserve">the </w:t>
      </w:r>
      <w:r w:rsidR="00932842" w:rsidRPr="00823678">
        <w:rPr>
          <w:lang w:eastAsia="zh-CN"/>
        </w:rPr>
        <w:t xml:space="preserve">S1 </w:t>
      </w:r>
      <w:r w:rsidR="00A14D02" w:rsidRPr="00823678">
        <w:rPr>
          <w:lang w:eastAsia="zh-CN"/>
        </w:rPr>
        <w:t xml:space="preserve">SETUP REQUEST </w:t>
      </w:r>
      <w:r w:rsidR="005B37FA" w:rsidRPr="00823678">
        <w:rPr>
          <w:lang w:eastAsia="zh-CN"/>
        </w:rPr>
        <w:t>to</w:t>
      </w:r>
      <w:r w:rsidRPr="00823678">
        <w:rPr>
          <w:lang w:eastAsia="zh-CN"/>
        </w:rPr>
        <w:t xml:space="preserve">wards </w:t>
      </w:r>
      <w:r w:rsidR="005B37FA" w:rsidRPr="00823678">
        <w:rPr>
          <w:lang w:eastAsia="zh-CN"/>
        </w:rPr>
        <w:t xml:space="preserve">the </w:t>
      </w:r>
      <w:r w:rsidRPr="00823678">
        <w:rPr>
          <w:lang w:eastAsia="zh-CN"/>
        </w:rPr>
        <w:t xml:space="preserve">MME </w:t>
      </w:r>
      <w:r w:rsidR="00F96D52" w:rsidRPr="00823678">
        <w:rPr>
          <w:lang w:eastAsia="zh-CN"/>
        </w:rPr>
        <w:t xml:space="preserve">as the </w:t>
      </w:r>
      <w:r w:rsidR="000423BE" w:rsidRPr="00823678">
        <w:t>first S1AP procedure triggered by LLP</w:t>
      </w:r>
      <w:r w:rsidR="00807CB4" w:rsidRPr="00823678">
        <w:rPr>
          <w:lang w:eastAsia="zh-CN"/>
        </w:rPr>
        <w:t>,</w:t>
      </w:r>
      <w:r w:rsidR="00B53A94" w:rsidRPr="00823678">
        <w:rPr>
          <w:lang w:eastAsia="zh-CN"/>
        </w:rPr>
        <w:t xml:space="preserve"> or</w:t>
      </w:r>
      <w:r w:rsidR="00807CB4" w:rsidRPr="00823678">
        <w:rPr>
          <w:lang w:eastAsia="zh-CN"/>
        </w:rPr>
        <w:t xml:space="preserve"> the LLP may</w:t>
      </w:r>
      <w:r w:rsidR="00B53A94" w:rsidRPr="00823678">
        <w:rPr>
          <w:lang w:eastAsia="zh-CN"/>
        </w:rPr>
        <w:t xml:space="preserve"> </w:t>
      </w:r>
      <w:r w:rsidR="002B1465" w:rsidRPr="00823678">
        <w:rPr>
          <w:lang w:eastAsia="zh-CN"/>
        </w:rPr>
        <w:t xml:space="preserve">initiate </w:t>
      </w:r>
      <w:r w:rsidR="00B53A94" w:rsidRPr="00823678">
        <w:rPr>
          <w:lang w:eastAsia="zh-CN"/>
        </w:rPr>
        <w:t xml:space="preserve">eNB Configuration </w:t>
      </w:r>
      <w:r w:rsidR="00EC2E65" w:rsidRPr="00823678">
        <w:rPr>
          <w:lang w:eastAsia="zh-CN"/>
        </w:rPr>
        <w:t>U</w:t>
      </w:r>
      <w:r w:rsidR="00B53A94" w:rsidRPr="00823678">
        <w:rPr>
          <w:lang w:eastAsia="zh-CN"/>
        </w:rPr>
        <w:t>pdate</w:t>
      </w:r>
      <w:r w:rsidR="00932842" w:rsidRPr="00823678">
        <w:rPr>
          <w:lang w:eastAsia="zh-CN"/>
        </w:rPr>
        <w:t xml:space="preserve"> to</w:t>
      </w:r>
      <w:r w:rsidRPr="00823678">
        <w:rPr>
          <w:lang w:eastAsia="zh-CN"/>
        </w:rPr>
        <w:t>wards</w:t>
      </w:r>
      <w:r w:rsidR="00932842" w:rsidRPr="00823678">
        <w:rPr>
          <w:lang w:eastAsia="zh-CN"/>
        </w:rPr>
        <w:t xml:space="preserve"> </w:t>
      </w:r>
      <w:r w:rsidRPr="00823678">
        <w:rPr>
          <w:lang w:eastAsia="zh-CN"/>
        </w:rPr>
        <w:t xml:space="preserve">the MME </w:t>
      </w:r>
      <w:r w:rsidR="00A70EDA" w:rsidRPr="00823678">
        <w:t xml:space="preserve">if </w:t>
      </w:r>
      <w:r w:rsidR="00A14D02" w:rsidRPr="00823678">
        <w:t xml:space="preserve">the </w:t>
      </w:r>
      <w:r w:rsidR="00A14D02" w:rsidRPr="00823678">
        <w:rPr>
          <w:lang w:eastAsia="zh-CN"/>
        </w:rPr>
        <w:t>S1 SETUP REQUEST</w:t>
      </w:r>
      <w:r w:rsidR="00A14D02" w:rsidRPr="00823678" w:rsidDel="00A14D02">
        <w:rPr>
          <w:lang w:eastAsia="zh-CN"/>
        </w:rPr>
        <w:t xml:space="preserve"> </w:t>
      </w:r>
      <w:r w:rsidR="00A70EDA" w:rsidRPr="00823678">
        <w:t>was not performed</w:t>
      </w:r>
      <w:r w:rsidR="00932842" w:rsidRPr="00823678">
        <w:rPr>
          <w:lang w:eastAsia="zh-CN"/>
        </w:rPr>
        <w:t>.</w:t>
      </w:r>
      <w:r w:rsidR="003F76A2" w:rsidRPr="00823678">
        <w:rPr>
          <w:lang w:eastAsia="zh-CN"/>
        </w:rPr>
        <w:t xml:space="preserve"> The LLP </w:t>
      </w:r>
      <w:r w:rsidR="00062E9B" w:rsidRPr="00823678">
        <w:rPr>
          <w:lang w:eastAsia="zh-CN"/>
        </w:rPr>
        <w:t xml:space="preserve">replaces </w:t>
      </w:r>
      <w:r w:rsidR="005A3EA2" w:rsidRPr="00823678">
        <w:rPr>
          <w:lang w:eastAsia="zh-CN"/>
        </w:rPr>
        <w:t xml:space="preserve">RAN node ID to </w:t>
      </w:r>
      <w:r w:rsidR="00D34344" w:rsidRPr="00823678">
        <w:rPr>
          <w:lang w:eastAsia="zh-CN"/>
        </w:rPr>
        <w:t>the</w:t>
      </w:r>
      <w:r w:rsidR="005A3EA2" w:rsidRPr="00823678">
        <w:rPr>
          <w:lang w:eastAsia="zh-CN"/>
        </w:rPr>
        <w:t xml:space="preserve"> LLP ID</w:t>
      </w:r>
      <w:r w:rsidR="008F183D" w:rsidRPr="00823678">
        <w:rPr>
          <w:lang w:eastAsia="zh-CN"/>
        </w:rPr>
        <w:t>.</w:t>
      </w:r>
    </w:p>
    <w:p w14:paraId="715009B7" w14:textId="4F6B9832" w:rsidR="009B2884" w:rsidRDefault="00070B66" w:rsidP="00823678">
      <w:pPr>
        <w:pStyle w:val="B1"/>
        <w:rPr>
          <w:lang w:eastAsia="zh-CN"/>
        </w:rPr>
      </w:pPr>
      <w:r w:rsidRPr="00823678">
        <w:rPr>
          <w:lang w:eastAsia="zh-CN"/>
        </w:rPr>
        <w:t>-</w:t>
      </w:r>
      <w:r w:rsidRPr="00823678">
        <w:rPr>
          <w:lang w:eastAsia="zh-CN"/>
        </w:rPr>
        <w:tab/>
      </w:r>
      <w:r w:rsidR="00F55CBE" w:rsidRPr="00823678">
        <w:rPr>
          <w:lang w:eastAsia="zh-CN"/>
        </w:rPr>
        <w:t>Steps 6-</w:t>
      </w:r>
      <w:r w:rsidR="008D1B13">
        <w:rPr>
          <w:lang w:eastAsia="zh-CN"/>
        </w:rPr>
        <w:t>8</w:t>
      </w:r>
      <w:r w:rsidR="00F55CBE" w:rsidRPr="00823678">
        <w:rPr>
          <w:lang w:eastAsia="zh-CN"/>
        </w:rPr>
        <w:t xml:space="preserve">: </w:t>
      </w:r>
      <w:r w:rsidR="002A1AF1" w:rsidRPr="00823678">
        <w:rPr>
          <w:lang w:eastAsia="zh-CN"/>
        </w:rPr>
        <w:t xml:space="preserve">Some </w:t>
      </w:r>
      <w:r w:rsidR="00E570CA" w:rsidRPr="00823678">
        <w:rPr>
          <w:lang w:eastAsia="zh-CN"/>
        </w:rPr>
        <w:t xml:space="preserve">eNBs on </w:t>
      </w:r>
      <w:r w:rsidR="002A1AF1" w:rsidRPr="00823678">
        <w:rPr>
          <w:lang w:eastAsia="zh-CN"/>
        </w:rPr>
        <w:t xml:space="preserve">satellites may move out </w:t>
      </w:r>
      <w:r w:rsidRPr="00823678">
        <w:rPr>
          <w:lang w:eastAsia="zh-CN"/>
        </w:rPr>
        <w:t xml:space="preserve">of the </w:t>
      </w:r>
      <w:r w:rsidR="009015C5" w:rsidRPr="00823678">
        <w:rPr>
          <w:lang w:eastAsia="zh-CN"/>
        </w:rPr>
        <w:t>serving area</w:t>
      </w:r>
      <w:r w:rsidR="00C40D64" w:rsidRPr="00823678">
        <w:rPr>
          <w:lang w:eastAsia="zh-CN"/>
        </w:rPr>
        <w:t xml:space="preserve"> and</w:t>
      </w:r>
      <w:r w:rsidR="00295B3D">
        <w:rPr>
          <w:lang w:eastAsia="zh-CN"/>
        </w:rPr>
        <w:t xml:space="preserve"> </w:t>
      </w:r>
      <w:r w:rsidR="0004214B" w:rsidRPr="00823678">
        <w:rPr>
          <w:lang w:eastAsia="zh-CN"/>
        </w:rPr>
        <w:t xml:space="preserve">S1 </w:t>
      </w:r>
      <w:r w:rsidR="0033786E">
        <w:rPr>
          <w:lang w:eastAsia="zh-CN"/>
        </w:rPr>
        <w:t>is disconnected</w:t>
      </w:r>
      <w:r w:rsidR="007131E9" w:rsidRPr="00823678">
        <w:rPr>
          <w:lang w:eastAsia="zh-CN"/>
        </w:rPr>
        <w:t>.</w:t>
      </w:r>
      <w:r w:rsidR="00F71ABF" w:rsidRPr="00823678">
        <w:rPr>
          <w:lang w:eastAsia="zh-CN"/>
        </w:rPr>
        <w:t xml:space="preserve"> The</w:t>
      </w:r>
      <w:r w:rsidR="005C37FE" w:rsidRPr="00823678">
        <w:rPr>
          <w:lang w:eastAsia="zh-CN"/>
        </w:rPr>
        <w:t xml:space="preserve"> LLP updates the </w:t>
      </w:r>
      <w:r w:rsidR="004B5963" w:rsidRPr="00823678">
        <w:rPr>
          <w:lang w:eastAsia="zh-CN"/>
        </w:rPr>
        <w:t>TAI list and RAN node ID mapping</w:t>
      </w:r>
      <w:r w:rsidR="00154119" w:rsidRPr="00823678">
        <w:rPr>
          <w:lang w:eastAsia="zh-CN"/>
        </w:rPr>
        <w:t xml:space="preserve"> information</w:t>
      </w:r>
      <w:r w:rsidR="0076064D" w:rsidRPr="00823678">
        <w:rPr>
          <w:lang w:eastAsia="zh-CN"/>
        </w:rPr>
        <w:t xml:space="preserve"> (i.e., remove th</w:t>
      </w:r>
      <w:r w:rsidR="00137E0C" w:rsidRPr="00823678">
        <w:rPr>
          <w:lang w:eastAsia="zh-CN"/>
        </w:rPr>
        <w:t xml:space="preserve">e TAI list of the RAN node moving out of </w:t>
      </w:r>
      <w:r w:rsidR="008E2778" w:rsidRPr="00823678">
        <w:rPr>
          <w:lang w:eastAsia="zh-CN"/>
        </w:rPr>
        <w:t>LLP serving area</w:t>
      </w:r>
      <w:r w:rsidR="0076064D" w:rsidRPr="00823678">
        <w:rPr>
          <w:lang w:eastAsia="zh-CN"/>
        </w:rPr>
        <w:t>)</w:t>
      </w:r>
      <w:r w:rsidR="004B5963" w:rsidRPr="00823678">
        <w:rPr>
          <w:lang w:eastAsia="zh-CN"/>
        </w:rPr>
        <w:t>.</w:t>
      </w:r>
    </w:p>
    <w:p w14:paraId="78BA9638" w14:textId="3156D795" w:rsidR="00AA718A" w:rsidRPr="00E60E54" w:rsidRDefault="00070B66" w:rsidP="00823678">
      <w:pPr>
        <w:pStyle w:val="NO"/>
        <w:rPr>
          <w:rFonts w:eastAsiaTheme="minorEastAsia"/>
          <w:lang w:eastAsia="zh-CN"/>
        </w:rPr>
      </w:pPr>
      <w:r>
        <w:rPr>
          <w:lang w:eastAsia="zh-CN"/>
        </w:rPr>
        <w:t xml:space="preserve">NOTE: </w:t>
      </w:r>
      <w:r>
        <w:rPr>
          <w:lang w:eastAsia="zh-CN"/>
        </w:rPr>
        <w:tab/>
      </w:r>
      <w:r w:rsidR="00A43D36">
        <w:rPr>
          <w:lang w:eastAsia="zh-CN"/>
        </w:rPr>
        <w:t xml:space="preserve">How S1 is disconnected depends on RAN3. The overall flow is </w:t>
      </w:r>
      <w:r>
        <w:rPr>
          <w:lang w:eastAsia="zh-CN"/>
        </w:rPr>
        <w:t>equally applicable</w:t>
      </w:r>
      <w:r w:rsidR="00A43D36">
        <w:rPr>
          <w:lang w:eastAsia="zh-CN"/>
        </w:rPr>
        <w:t xml:space="preserve"> to all ways to disconnect S1</w:t>
      </w:r>
      <w:r>
        <w:rPr>
          <w:lang w:eastAsia="zh-CN"/>
        </w:rPr>
        <w:t>.</w:t>
      </w:r>
    </w:p>
    <w:p w14:paraId="3AFE8321" w14:textId="73B1FD8E" w:rsidR="00761523" w:rsidRPr="00761523" w:rsidRDefault="00761523" w:rsidP="00761523">
      <w:pPr>
        <w:pStyle w:val="Heading4"/>
        <w:rPr>
          <w:lang w:eastAsia="zh-CN"/>
        </w:rPr>
      </w:pPr>
      <w:r w:rsidRPr="00761523">
        <w:rPr>
          <w:lang w:eastAsia="zh-CN"/>
        </w:rPr>
        <w:lastRenderedPageBreak/>
        <w:t>2.3.</w:t>
      </w:r>
      <w:r w:rsidR="00627D95">
        <w:rPr>
          <w:lang w:eastAsia="zh-CN"/>
        </w:rPr>
        <w:t>1.</w:t>
      </w:r>
      <w:r>
        <w:rPr>
          <w:lang w:eastAsia="zh-CN"/>
        </w:rPr>
        <w:t>2</w:t>
      </w:r>
      <w:r w:rsidRPr="00761523">
        <w:rPr>
          <w:lang w:eastAsia="zh-CN"/>
        </w:rPr>
        <w:t xml:space="preserve"> </w:t>
      </w:r>
      <w:r w:rsidR="0022571E" w:rsidRPr="001D2E49">
        <w:t>Configuration Transfer Messages</w:t>
      </w:r>
      <w:r w:rsidR="002E608C">
        <w:t xml:space="preserve"> handling</w:t>
      </w:r>
    </w:p>
    <w:p w14:paraId="279A7379" w14:textId="7296D9F4" w:rsidR="00AA718A" w:rsidRDefault="00267CDE" w:rsidP="00B15BED">
      <w:pPr>
        <w:rPr>
          <w:lang w:eastAsia="zh-CN"/>
        </w:rPr>
      </w:pPr>
      <w:r>
        <w:t xml:space="preserve">As </w:t>
      </w:r>
      <w:r w:rsidR="00C85186" w:rsidRPr="005353A4">
        <w:rPr>
          <w:rFonts w:hint="eastAsia"/>
        </w:rPr>
        <w:t>MME</w:t>
      </w:r>
      <w:r w:rsidR="00C85186">
        <w:t xml:space="preserve"> </w:t>
      </w:r>
      <w:r w:rsidR="005353A4" w:rsidRPr="00757130">
        <w:rPr>
          <w:lang w:eastAsia="zh-CN"/>
        </w:rPr>
        <w:t>does not interpret the transferred RAN configuration information</w:t>
      </w:r>
      <w:r>
        <w:rPr>
          <w:lang w:eastAsia="zh-CN"/>
        </w:rPr>
        <w:t xml:space="preserve"> (e.g., </w:t>
      </w:r>
      <w:r w:rsidRPr="008711EA">
        <w:rPr>
          <w:i/>
          <w:iCs/>
        </w:rPr>
        <w:t>SON Configuration Transfer</w:t>
      </w:r>
      <w:r>
        <w:rPr>
          <w:lang w:eastAsia="zh-CN"/>
        </w:rPr>
        <w:t>)</w:t>
      </w:r>
      <w:r w:rsidR="008E6B94">
        <w:rPr>
          <w:rFonts w:asciiTheme="minorEastAsia" w:eastAsiaTheme="minorEastAsia" w:hAnsiTheme="minorEastAsia" w:hint="eastAsia"/>
          <w:lang w:eastAsia="zh-CN"/>
        </w:rPr>
        <w:t>,</w:t>
      </w:r>
      <w:r w:rsidR="00757130">
        <w:rPr>
          <w:lang w:eastAsia="zh-CN"/>
        </w:rPr>
        <w:t xml:space="preserve"> </w:t>
      </w:r>
      <w:r w:rsidR="00B15BED">
        <w:rPr>
          <w:lang w:eastAsia="zh-CN"/>
        </w:rPr>
        <w:t>t</w:t>
      </w:r>
      <w:r w:rsidR="00757130">
        <w:rPr>
          <w:lang w:eastAsia="zh-CN"/>
        </w:rPr>
        <w:t xml:space="preserve">he </w:t>
      </w:r>
      <w:r w:rsidR="00674F07">
        <w:rPr>
          <w:lang w:eastAsia="zh-CN"/>
        </w:rPr>
        <w:t xml:space="preserve">node level </w:t>
      </w:r>
      <w:r w:rsidR="00757130">
        <w:rPr>
          <w:lang w:eastAsia="zh-CN"/>
        </w:rPr>
        <w:t>configuration transfer message</w:t>
      </w:r>
      <w:r w:rsidR="00EB75F1">
        <w:rPr>
          <w:lang w:eastAsia="zh-CN"/>
        </w:rPr>
        <w:t>s</w:t>
      </w:r>
      <w:r w:rsidR="00757130">
        <w:rPr>
          <w:lang w:eastAsia="zh-CN"/>
        </w:rPr>
        <w:t xml:space="preserve"> </w:t>
      </w:r>
      <w:r w:rsidR="00504B78">
        <w:rPr>
          <w:lang w:eastAsia="zh-CN"/>
        </w:rPr>
        <w:t xml:space="preserve">are </w:t>
      </w:r>
      <w:r w:rsidR="00B9036A">
        <w:rPr>
          <w:lang w:eastAsia="zh-CN"/>
        </w:rPr>
        <w:t>transferred</w:t>
      </w:r>
      <w:r w:rsidR="00757130">
        <w:rPr>
          <w:lang w:eastAsia="zh-CN"/>
        </w:rPr>
        <w:t xml:space="preserve"> by LLP transparently without </w:t>
      </w:r>
      <w:r w:rsidR="00B51B86">
        <w:rPr>
          <w:lang w:eastAsia="zh-CN"/>
        </w:rPr>
        <w:t>MME</w:t>
      </w:r>
      <w:r w:rsidR="00757130">
        <w:rPr>
          <w:lang w:eastAsia="zh-CN"/>
        </w:rPr>
        <w:t xml:space="preserve"> involvement.</w:t>
      </w:r>
    </w:p>
    <w:p w14:paraId="47898FFE" w14:textId="550D4E4F" w:rsidR="009A63D3" w:rsidRPr="00470F5F" w:rsidRDefault="00C96C67" w:rsidP="00470F5F">
      <w:pPr>
        <w:jc w:val="center"/>
        <w:rPr>
          <w:rFonts w:eastAsiaTheme="minorEastAsia"/>
          <w:lang w:eastAsia="zh-CN"/>
        </w:rPr>
      </w:pPr>
      <w:r>
        <w:object w:dxaOrig="7156" w:dyaOrig="6555" w14:anchorId="0365F026">
          <v:shape id="_x0000_i1031" type="#_x0000_t75" style="width:311.75pt;height:117.5pt" o:ole="">
            <v:imagedata r:id="rId23" o:title="" croptop="11486f" cropbottom="31689f" cropleft="6400f" cropright="5091f"/>
          </v:shape>
          <o:OLEObject Type="Embed" ProgID="Visio.Drawing.15" ShapeID="_x0000_i1031" DrawAspect="Content" ObjectID="_1777453049" r:id="rId24"/>
        </w:object>
      </w:r>
    </w:p>
    <w:p w14:paraId="3B7DC0FB" w14:textId="2245F663" w:rsidR="009A63D3" w:rsidRDefault="009A63D3" w:rsidP="009A63D3">
      <w:pPr>
        <w:pStyle w:val="TF"/>
        <w:rPr>
          <w:rFonts w:eastAsiaTheme="minorEastAsia"/>
          <w:lang w:eastAsia="zh-CN"/>
        </w:rPr>
      </w:pPr>
      <w:r w:rsidRPr="002C6961">
        <w:rPr>
          <w:lang w:eastAsia="zh-CN"/>
        </w:rPr>
        <w:t>Fi</w:t>
      </w:r>
      <w:r w:rsidRPr="00DA36E0">
        <w:rPr>
          <w:lang w:eastAsia="zh-CN"/>
        </w:rPr>
        <w:t xml:space="preserve">gure </w:t>
      </w:r>
      <w:r>
        <w:rPr>
          <w:lang w:eastAsia="zh-CN"/>
        </w:rPr>
        <w:t>2</w:t>
      </w:r>
      <w:r w:rsidRPr="00DA36E0">
        <w:rPr>
          <w:lang w:eastAsia="zh-CN"/>
        </w:rPr>
        <w:t>.</w:t>
      </w:r>
      <w:r>
        <w:rPr>
          <w:lang w:eastAsia="zh-CN"/>
        </w:rPr>
        <w:t>3</w:t>
      </w:r>
      <w:r w:rsidRPr="00DA36E0">
        <w:rPr>
          <w:lang w:eastAsia="zh-CN"/>
        </w:rPr>
        <w:t>.</w:t>
      </w:r>
      <w:r w:rsidR="00D16A5D">
        <w:rPr>
          <w:lang w:eastAsia="zh-CN"/>
        </w:rPr>
        <w:t>1</w:t>
      </w:r>
      <w:r>
        <w:rPr>
          <w:lang w:eastAsia="zh-CN"/>
        </w:rPr>
        <w:t>.</w:t>
      </w:r>
      <w:r w:rsidR="00D16A5D">
        <w:rPr>
          <w:lang w:eastAsia="zh-CN"/>
        </w:rPr>
        <w:t>2</w:t>
      </w:r>
      <w:r w:rsidRPr="00DA36E0">
        <w:rPr>
          <w:lang w:eastAsia="zh-CN"/>
        </w:rPr>
        <w:t xml:space="preserve">-1: </w:t>
      </w:r>
      <w:r w:rsidR="004917B9" w:rsidRPr="001D2E49">
        <w:t>Configuration Transfer</w:t>
      </w:r>
      <w:r>
        <w:rPr>
          <w:rFonts w:eastAsiaTheme="minorEastAsia"/>
          <w:lang w:eastAsia="zh-CN"/>
        </w:rPr>
        <w:t xml:space="preserve"> with LLP</w:t>
      </w:r>
    </w:p>
    <w:p w14:paraId="78881700" w14:textId="15F3F4E8" w:rsidR="0018367E" w:rsidRDefault="005F4AB8" w:rsidP="0018367E">
      <w:pPr>
        <w:pStyle w:val="ListParagraph"/>
        <w:numPr>
          <w:ilvl w:val="0"/>
          <w:numId w:val="38"/>
        </w:numPr>
        <w:rPr>
          <w:lang w:eastAsia="zh-CN"/>
        </w:rPr>
      </w:pPr>
      <w:r w:rsidRPr="00823678">
        <w:rPr>
          <w:lang w:eastAsia="zh-CN"/>
        </w:rPr>
        <w:t>Step</w:t>
      </w:r>
      <w:r w:rsidR="00504B78">
        <w:rPr>
          <w:lang w:eastAsia="zh-CN"/>
        </w:rPr>
        <w:t>s</w:t>
      </w:r>
      <w:r w:rsidRPr="00823678">
        <w:rPr>
          <w:lang w:eastAsia="zh-CN"/>
        </w:rPr>
        <w:t xml:space="preserve"> 1</w:t>
      </w:r>
      <w:r w:rsidR="0026412D">
        <w:rPr>
          <w:lang w:eastAsia="zh-CN"/>
        </w:rPr>
        <w:t>-2</w:t>
      </w:r>
      <w:r>
        <w:rPr>
          <w:lang w:eastAsia="zh-CN"/>
        </w:rPr>
        <w:t xml:space="preserve">: </w:t>
      </w:r>
      <w:r w:rsidRPr="008711EA">
        <w:t>The procedure is initiated with an ENB CONFIGURATION TRANSFER message sent from the eNB to MME</w:t>
      </w:r>
      <w:r w:rsidR="001F2CAB">
        <w:t xml:space="preserve"> and MME transfer</w:t>
      </w:r>
      <w:r w:rsidR="003B296C">
        <w:t>s</w:t>
      </w:r>
      <w:r w:rsidR="001F2CAB">
        <w:t xml:space="preserve"> it to </w:t>
      </w:r>
      <w:r w:rsidR="005972CA">
        <w:t>target eNB</w:t>
      </w:r>
      <w:r w:rsidR="004F6A6E">
        <w:t xml:space="preserve"> transparently</w:t>
      </w:r>
      <w:r w:rsidR="00504B78">
        <w:t xml:space="preserve">. When an </w:t>
      </w:r>
      <w:r w:rsidR="005972CA">
        <w:t>LLP is deployed, the LLP handle</w:t>
      </w:r>
      <w:r w:rsidR="00504B78">
        <w:t>s</w:t>
      </w:r>
      <w:r w:rsidR="005972CA">
        <w:t xml:space="preserve"> the </w:t>
      </w:r>
      <w:r w:rsidR="005A41DA" w:rsidRPr="001D2E49">
        <w:t>Configuration Transfer Messages</w:t>
      </w:r>
      <w:r w:rsidR="00BC0004">
        <w:t xml:space="preserve"> </w:t>
      </w:r>
      <w:r w:rsidR="00740EDE">
        <w:t xml:space="preserve">without </w:t>
      </w:r>
      <w:r w:rsidR="00DC6E56">
        <w:t>MME involvement</w:t>
      </w:r>
      <w:r w:rsidR="00504B78">
        <w:t xml:space="preserve"> and forwards it to the target eNB</w:t>
      </w:r>
      <w:r w:rsidRPr="008711EA">
        <w:t>.</w:t>
      </w:r>
    </w:p>
    <w:p w14:paraId="50977247" w14:textId="67333F18" w:rsidR="0040321B" w:rsidRPr="00761523" w:rsidRDefault="0040321B" w:rsidP="0040321B">
      <w:pPr>
        <w:pStyle w:val="Heading4"/>
        <w:rPr>
          <w:lang w:eastAsia="zh-CN"/>
        </w:rPr>
      </w:pPr>
      <w:r w:rsidRPr="00761523">
        <w:rPr>
          <w:lang w:eastAsia="zh-CN"/>
        </w:rPr>
        <w:t>2.3.</w:t>
      </w:r>
      <w:r>
        <w:rPr>
          <w:lang w:eastAsia="zh-CN"/>
        </w:rPr>
        <w:t>1.</w:t>
      </w:r>
      <w:r w:rsidR="001B6379">
        <w:rPr>
          <w:lang w:eastAsia="zh-CN"/>
        </w:rPr>
        <w:t xml:space="preserve">3 Other </w:t>
      </w:r>
      <w:r w:rsidR="00BC2DA8">
        <w:rPr>
          <w:lang w:eastAsia="zh-CN"/>
        </w:rPr>
        <w:t>N</w:t>
      </w:r>
      <w:r w:rsidR="00BC2DA8" w:rsidRPr="008711EA">
        <w:t>on UE-associated</w:t>
      </w:r>
      <w:r w:rsidRPr="00761523">
        <w:rPr>
          <w:lang w:eastAsia="zh-CN"/>
        </w:rPr>
        <w:t xml:space="preserve"> </w:t>
      </w:r>
      <w:r w:rsidRPr="001D2E49">
        <w:t>Messages</w:t>
      </w:r>
      <w:r>
        <w:t xml:space="preserve"> handling</w:t>
      </w:r>
    </w:p>
    <w:p w14:paraId="16999971" w14:textId="23FE2086" w:rsidR="00E8743A" w:rsidRPr="00E666E5" w:rsidRDefault="00984FF3" w:rsidP="003973F7">
      <w:r>
        <w:rPr>
          <w:rFonts w:eastAsiaTheme="minorEastAsia" w:hint="eastAsia"/>
          <w:lang w:eastAsia="zh-CN"/>
        </w:rPr>
        <w:t>F</w:t>
      </w:r>
      <w:r>
        <w:rPr>
          <w:rFonts w:eastAsiaTheme="minorEastAsia"/>
          <w:lang w:eastAsia="zh-CN"/>
        </w:rPr>
        <w:t xml:space="preserve">or other Non-UE </w:t>
      </w:r>
      <w:r w:rsidR="00461468" w:rsidRPr="008711EA">
        <w:t>associated</w:t>
      </w:r>
      <w:r w:rsidR="00461468" w:rsidRPr="00761523">
        <w:rPr>
          <w:lang w:eastAsia="zh-CN"/>
        </w:rPr>
        <w:t xml:space="preserve"> </w:t>
      </w:r>
      <w:r w:rsidR="00461468" w:rsidRPr="001D2E49">
        <w:t>Messages</w:t>
      </w:r>
      <w:r w:rsidR="00602772">
        <w:t xml:space="preserve"> between </w:t>
      </w:r>
      <w:r w:rsidR="00D3688E">
        <w:t xml:space="preserve">RAN and </w:t>
      </w:r>
      <w:r w:rsidR="00052B7D">
        <w:t>MME</w:t>
      </w:r>
      <w:r w:rsidR="00A42AA8">
        <w:t>, they are relayed by the LLP</w:t>
      </w:r>
      <w:r w:rsidR="00492C5B">
        <w:t xml:space="preserve"> and</w:t>
      </w:r>
      <w:r w:rsidR="00E115E8">
        <w:t xml:space="preserve"> if they contain RAN node ID, the LLP</w:t>
      </w:r>
      <w:r w:rsidR="0038773E">
        <w:t xml:space="preserve"> replaces it with </w:t>
      </w:r>
      <w:r w:rsidR="00C66842">
        <w:t>LLP ID</w:t>
      </w:r>
      <w:r w:rsidR="00D919D9">
        <w:t>.</w:t>
      </w:r>
      <w:r w:rsidR="00E666E5">
        <w:t xml:space="preserve"> </w:t>
      </w:r>
      <w:r w:rsidR="00E666E5" w:rsidRPr="00683AC7">
        <w:rPr>
          <w:lang w:eastAsia="zh-CN"/>
        </w:rPr>
        <w:t>This procedure uses</w:t>
      </w:r>
      <w:r w:rsidR="00E666E5" w:rsidRPr="00683AC7">
        <w:rPr>
          <w:rFonts w:eastAsiaTheme="minorEastAsia" w:hint="eastAsia"/>
          <w:lang w:eastAsia="zh-CN"/>
        </w:rPr>
        <w:t xml:space="preserve"> </w:t>
      </w:r>
      <w:r w:rsidR="00E666E5">
        <w:rPr>
          <w:rFonts w:eastAsiaTheme="minorEastAsia"/>
          <w:lang w:eastAsia="zh-CN"/>
        </w:rPr>
        <w:t xml:space="preserve">PWS RESTART INDICATION </w:t>
      </w:r>
      <w:r w:rsidR="00E666E5" w:rsidRPr="00683AC7">
        <w:rPr>
          <w:rFonts w:eastAsiaTheme="minorEastAsia"/>
          <w:lang w:eastAsia="zh-CN"/>
        </w:rPr>
        <w:t xml:space="preserve">messages to show how </w:t>
      </w:r>
      <w:r w:rsidR="003D2403">
        <w:rPr>
          <w:lang w:eastAsia="zh-CN"/>
        </w:rPr>
        <w:t>these</w:t>
      </w:r>
      <w:r w:rsidR="00E666E5" w:rsidRPr="00683AC7">
        <w:rPr>
          <w:rFonts w:eastAsiaTheme="minorEastAsia"/>
          <w:lang w:eastAsia="zh-CN"/>
        </w:rPr>
        <w:t xml:space="preserve"> messages are </w:t>
      </w:r>
      <w:r w:rsidR="00BD1CE4">
        <w:rPr>
          <w:lang w:eastAsia="zh-CN"/>
        </w:rPr>
        <w:t>relayed</w:t>
      </w:r>
      <w:r w:rsidR="00E666E5" w:rsidRPr="00683AC7">
        <w:rPr>
          <w:lang w:eastAsia="zh-CN"/>
        </w:rPr>
        <w:t xml:space="preserve"> by the LLP</w:t>
      </w:r>
      <w:r w:rsidR="00E666E5" w:rsidRPr="00683AC7">
        <w:rPr>
          <w:rFonts w:eastAsiaTheme="minorEastAsia"/>
          <w:lang w:eastAsia="zh-CN"/>
        </w:rPr>
        <w:t>.</w:t>
      </w:r>
    </w:p>
    <w:p w14:paraId="79EA1C9B" w14:textId="7FA9B118" w:rsidR="005E2157" w:rsidRDefault="007643C3" w:rsidP="00A8574B">
      <w:pPr>
        <w:jc w:val="center"/>
      </w:pPr>
      <w:r>
        <w:object w:dxaOrig="7156" w:dyaOrig="6555" w14:anchorId="47B1FFD8">
          <v:shape id="_x0000_i1032" type="#_x0000_t75" style="width:311.75pt;height:123.6pt" o:ole="">
            <v:imagedata r:id="rId25" o:title="" croptop="11486f" cropbottom="30378f" cropleft="6400f" cropright="5091f"/>
          </v:shape>
          <o:OLEObject Type="Embed" ProgID="Visio.Drawing.15" ShapeID="_x0000_i1032" DrawAspect="Content" ObjectID="_1777453050" r:id="rId26"/>
        </w:object>
      </w:r>
    </w:p>
    <w:p w14:paraId="7868AF39" w14:textId="42322843" w:rsidR="007643C3" w:rsidRDefault="007643C3" w:rsidP="007643C3">
      <w:pPr>
        <w:pStyle w:val="TF"/>
        <w:rPr>
          <w:rFonts w:eastAsiaTheme="minorEastAsia"/>
          <w:lang w:eastAsia="zh-CN"/>
        </w:rPr>
      </w:pPr>
      <w:r w:rsidRPr="002C6961">
        <w:rPr>
          <w:lang w:eastAsia="zh-CN"/>
        </w:rPr>
        <w:t>Fi</w:t>
      </w:r>
      <w:r w:rsidRPr="00DA36E0">
        <w:rPr>
          <w:lang w:eastAsia="zh-CN"/>
        </w:rPr>
        <w:t xml:space="preserve">gure </w:t>
      </w:r>
      <w:r>
        <w:rPr>
          <w:lang w:eastAsia="zh-CN"/>
        </w:rPr>
        <w:t>2</w:t>
      </w:r>
      <w:r w:rsidRPr="00DA36E0">
        <w:rPr>
          <w:lang w:eastAsia="zh-CN"/>
        </w:rPr>
        <w:t>.</w:t>
      </w:r>
      <w:r>
        <w:rPr>
          <w:lang w:eastAsia="zh-CN"/>
        </w:rPr>
        <w:t>3</w:t>
      </w:r>
      <w:r w:rsidRPr="00DA36E0">
        <w:rPr>
          <w:lang w:eastAsia="zh-CN"/>
        </w:rPr>
        <w:t>.</w:t>
      </w:r>
      <w:r>
        <w:rPr>
          <w:lang w:eastAsia="zh-CN"/>
        </w:rPr>
        <w:t>1.3</w:t>
      </w:r>
      <w:r w:rsidRPr="00DA36E0">
        <w:rPr>
          <w:lang w:eastAsia="zh-CN"/>
        </w:rPr>
        <w:t xml:space="preserve">-1: </w:t>
      </w:r>
      <w:r w:rsidR="00351FC8">
        <w:rPr>
          <w:rFonts w:eastAsiaTheme="minorEastAsia"/>
          <w:lang w:eastAsia="zh-CN"/>
        </w:rPr>
        <w:t>PWS RESTART INDICATION re</w:t>
      </w:r>
      <w:r w:rsidR="007858C7">
        <w:rPr>
          <w:rFonts w:eastAsiaTheme="minorEastAsia"/>
          <w:lang w:eastAsia="zh-CN"/>
        </w:rPr>
        <w:t>layed by LLP</w:t>
      </w:r>
      <w:r w:rsidR="00B372B8">
        <w:rPr>
          <w:rFonts w:eastAsiaTheme="minorEastAsia"/>
          <w:lang w:eastAsia="zh-CN"/>
        </w:rPr>
        <w:t xml:space="preserve"> with RAN node ID replacement</w:t>
      </w:r>
    </w:p>
    <w:p w14:paraId="4161B400" w14:textId="7F787B8C" w:rsidR="00071C8F" w:rsidRPr="00F961D5" w:rsidRDefault="00250B78" w:rsidP="00A418C4">
      <w:pPr>
        <w:pStyle w:val="ListParagraph"/>
        <w:numPr>
          <w:ilvl w:val="0"/>
          <w:numId w:val="38"/>
        </w:numPr>
        <w:rPr>
          <w:lang w:eastAsia="zh-CN"/>
        </w:rPr>
      </w:pPr>
      <w:r w:rsidRPr="00823678">
        <w:rPr>
          <w:lang w:eastAsia="zh-CN"/>
        </w:rPr>
        <w:t>Step 1</w:t>
      </w:r>
      <w:r>
        <w:rPr>
          <w:lang w:eastAsia="zh-CN"/>
        </w:rPr>
        <w:t>-</w:t>
      </w:r>
      <w:r w:rsidR="002A1E1D">
        <w:rPr>
          <w:lang w:eastAsia="zh-CN"/>
        </w:rPr>
        <w:t>3</w:t>
      </w:r>
      <w:r>
        <w:rPr>
          <w:lang w:eastAsia="zh-CN"/>
        </w:rPr>
        <w:t>:</w:t>
      </w:r>
      <w:r w:rsidR="00BF11A6">
        <w:rPr>
          <w:lang w:eastAsia="zh-CN"/>
        </w:rPr>
        <w:t xml:space="preserve"> </w:t>
      </w:r>
      <w:r w:rsidR="00A10E6D">
        <w:rPr>
          <w:lang w:eastAsia="zh-CN"/>
        </w:rPr>
        <w:t>The eNB</w:t>
      </w:r>
      <w:r w:rsidR="00A646FF">
        <w:rPr>
          <w:lang w:eastAsia="zh-CN"/>
        </w:rPr>
        <w:t xml:space="preserve"> send</w:t>
      </w:r>
      <w:r w:rsidR="00052B7D">
        <w:rPr>
          <w:lang w:eastAsia="zh-CN"/>
        </w:rPr>
        <w:t>s</w:t>
      </w:r>
      <w:r w:rsidR="00A646FF">
        <w:rPr>
          <w:lang w:eastAsia="zh-CN"/>
        </w:rPr>
        <w:t xml:space="preserve"> a PWS RESTRAT INDICATION to the LLP</w:t>
      </w:r>
      <w:r w:rsidR="00052B7D">
        <w:rPr>
          <w:lang w:eastAsia="zh-CN"/>
        </w:rPr>
        <w:t>.</w:t>
      </w:r>
      <w:r w:rsidR="00DC750F">
        <w:rPr>
          <w:lang w:eastAsia="zh-CN"/>
        </w:rPr>
        <w:t xml:space="preserve"> </w:t>
      </w:r>
      <w:r w:rsidR="00052B7D">
        <w:rPr>
          <w:lang w:eastAsia="zh-CN"/>
        </w:rPr>
        <w:t>T</w:t>
      </w:r>
      <w:r w:rsidR="00A646FF">
        <w:rPr>
          <w:lang w:eastAsia="zh-CN"/>
        </w:rPr>
        <w:t xml:space="preserve">he LLP replaces the </w:t>
      </w:r>
      <w:r w:rsidR="004C15E0">
        <w:rPr>
          <w:lang w:eastAsia="zh-CN"/>
        </w:rPr>
        <w:t>RAN node ID</w:t>
      </w:r>
      <w:r w:rsidR="00805E37">
        <w:rPr>
          <w:lang w:eastAsia="zh-CN"/>
        </w:rPr>
        <w:t xml:space="preserve"> </w:t>
      </w:r>
      <w:r w:rsidR="00052B7D">
        <w:rPr>
          <w:lang w:eastAsia="zh-CN"/>
        </w:rPr>
        <w:t xml:space="preserve">with its </w:t>
      </w:r>
      <w:r w:rsidR="006B0292">
        <w:rPr>
          <w:lang w:eastAsia="zh-CN"/>
        </w:rPr>
        <w:t xml:space="preserve">LLP ID and </w:t>
      </w:r>
      <w:r w:rsidR="00052B7D">
        <w:rPr>
          <w:lang w:eastAsia="zh-CN"/>
        </w:rPr>
        <w:t>sends</w:t>
      </w:r>
      <w:r w:rsidR="006B0292">
        <w:rPr>
          <w:lang w:eastAsia="zh-CN"/>
        </w:rPr>
        <w:t xml:space="preserve"> it </w:t>
      </w:r>
      <w:r w:rsidR="00052B7D">
        <w:rPr>
          <w:lang w:eastAsia="zh-CN"/>
        </w:rPr>
        <w:t>on</w:t>
      </w:r>
      <w:r w:rsidR="006B0292">
        <w:rPr>
          <w:lang w:eastAsia="zh-CN"/>
        </w:rPr>
        <w:t xml:space="preserve">to the </w:t>
      </w:r>
      <w:r w:rsidR="00AC7656">
        <w:rPr>
          <w:lang w:eastAsia="zh-CN"/>
        </w:rPr>
        <w:t>MME</w:t>
      </w:r>
      <w:r w:rsidRPr="008711EA">
        <w:t>.</w:t>
      </w:r>
    </w:p>
    <w:p w14:paraId="5B45BCC1" w14:textId="49CECE05" w:rsidR="002E248A" w:rsidRDefault="00A31789" w:rsidP="00EB652C">
      <w:pPr>
        <w:pStyle w:val="Heading3"/>
        <w:rPr>
          <w:lang w:eastAsia="zh-CN"/>
        </w:rPr>
      </w:pPr>
      <w:r w:rsidRPr="0088451D">
        <w:rPr>
          <w:lang w:eastAsia="zh-CN"/>
        </w:rPr>
        <w:t>2.</w:t>
      </w:r>
      <w:r w:rsidR="008852ED">
        <w:rPr>
          <w:lang w:eastAsia="zh-CN"/>
        </w:rPr>
        <w:t>3.2</w:t>
      </w:r>
      <w:r w:rsidRPr="0088451D">
        <w:rPr>
          <w:lang w:eastAsia="zh-CN"/>
        </w:rPr>
        <w:t xml:space="preserve"> </w:t>
      </w:r>
      <w:r w:rsidR="00955B32">
        <w:rPr>
          <w:lang w:eastAsia="zh-CN"/>
        </w:rPr>
        <w:t>UE level S1AP messages</w:t>
      </w:r>
      <w:r w:rsidR="00966E5D">
        <w:rPr>
          <w:lang w:eastAsia="zh-CN"/>
        </w:rPr>
        <w:t xml:space="preserve"> </w:t>
      </w:r>
      <w:r w:rsidR="00C53AF3">
        <w:rPr>
          <w:lang w:eastAsia="zh-CN"/>
        </w:rPr>
        <w:t>relayed by LLP</w:t>
      </w:r>
    </w:p>
    <w:p w14:paraId="3BDE8EB7" w14:textId="1332D77A" w:rsidR="00EC7A1A" w:rsidRPr="00EC7A1A" w:rsidRDefault="00EC7A1A" w:rsidP="00EC7A1A">
      <w:pPr>
        <w:rPr>
          <w:rFonts w:eastAsiaTheme="minorEastAsia"/>
          <w:lang w:eastAsia="zh-CN"/>
        </w:rPr>
      </w:pPr>
      <w:r>
        <w:rPr>
          <w:rFonts w:eastAsiaTheme="minorEastAsia" w:hint="eastAsia"/>
          <w:lang w:eastAsia="zh-CN"/>
        </w:rPr>
        <w:t>T</w:t>
      </w:r>
      <w:r>
        <w:rPr>
          <w:rFonts w:eastAsiaTheme="minorEastAsia"/>
          <w:lang w:eastAsia="zh-CN"/>
        </w:rPr>
        <w:t xml:space="preserve">he procedures in this clause </w:t>
      </w:r>
      <w:r w:rsidR="00515025">
        <w:rPr>
          <w:rFonts w:eastAsiaTheme="minorEastAsia"/>
          <w:lang w:eastAsia="zh-CN"/>
        </w:rPr>
        <w:t xml:space="preserve">present how the LLP </w:t>
      </w:r>
      <w:r w:rsidR="002E1AA7">
        <w:rPr>
          <w:rFonts w:eastAsiaTheme="minorEastAsia"/>
          <w:lang w:eastAsia="zh-CN"/>
        </w:rPr>
        <w:t xml:space="preserve">can be involved in </w:t>
      </w:r>
      <w:r w:rsidR="001E3C6B">
        <w:rPr>
          <w:lang w:eastAsia="zh-CN"/>
        </w:rPr>
        <w:t>E</w:t>
      </w:r>
      <w:r w:rsidR="001E3C6B" w:rsidRPr="00CE3997">
        <w:rPr>
          <w:lang w:eastAsia="zh-CN"/>
        </w:rPr>
        <w:t>MM/</w:t>
      </w:r>
      <w:r w:rsidR="001E3C6B">
        <w:rPr>
          <w:lang w:eastAsia="zh-CN"/>
        </w:rPr>
        <w:t>E</w:t>
      </w:r>
      <w:r w:rsidR="001E3C6B" w:rsidRPr="00CE3997">
        <w:rPr>
          <w:lang w:eastAsia="zh-CN"/>
        </w:rPr>
        <w:t>SM procedures</w:t>
      </w:r>
      <w:r w:rsidR="001E3C6B">
        <w:rPr>
          <w:lang w:eastAsia="zh-CN"/>
        </w:rPr>
        <w:t xml:space="preserve">, </w:t>
      </w:r>
      <w:r w:rsidR="00070B66">
        <w:rPr>
          <w:lang w:eastAsia="zh-CN"/>
        </w:rPr>
        <w:t xml:space="preserve">and shows there is no standardization </w:t>
      </w:r>
      <w:r w:rsidR="009E300A">
        <w:rPr>
          <w:lang w:eastAsia="zh-CN"/>
        </w:rPr>
        <w:t xml:space="preserve">impacts on </w:t>
      </w:r>
      <w:r w:rsidR="00070B66">
        <w:rPr>
          <w:lang w:eastAsia="zh-CN"/>
        </w:rPr>
        <w:t xml:space="preserve">the </w:t>
      </w:r>
      <w:r w:rsidR="003C774D">
        <w:rPr>
          <w:lang w:eastAsia="zh-CN"/>
        </w:rPr>
        <w:t>existing</w:t>
      </w:r>
      <w:r w:rsidR="009E300A">
        <w:rPr>
          <w:lang w:eastAsia="zh-CN"/>
        </w:rPr>
        <w:t xml:space="preserve"> </w:t>
      </w:r>
      <w:r w:rsidR="008B548F">
        <w:rPr>
          <w:lang w:eastAsia="zh-CN"/>
        </w:rPr>
        <w:t>procedures</w:t>
      </w:r>
      <w:r w:rsidR="001E3C6B" w:rsidRPr="00CE3997">
        <w:rPr>
          <w:lang w:eastAsia="zh-CN"/>
        </w:rPr>
        <w:t>.</w:t>
      </w:r>
    </w:p>
    <w:p w14:paraId="118F4EAC" w14:textId="022D61DE" w:rsidR="00462C5F" w:rsidRDefault="00462C5F" w:rsidP="00EB652C">
      <w:pPr>
        <w:pStyle w:val="Heading4"/>
        <w:rPr>
          <w:lang w:eastAsia="zh-CN"/>
        </w:rPr>
      </w:pPr>
      <w:r w:rsidRPr="0088451D">
        <w:rPr>
          <w:lang w:eastAsia="zh-CN"/>
        </w:rPr>
        <w:lastRenderedPageBreak/>
        <w:t>2.</w:t>
      </w:r>
      <w:r w:rsidR="0004552F">
        <w:rPr>
          <w:lang w:eastAsia="zh-CN"/>
        </w:rPr>
        <w:t>3</w:t>
      </w:r>
      <w:r>
        <w:rPr>
          <w:lang w:eastAsia="zh-CN"/>
        </w:rPr>
        <w:t>.</w:t>
      </w:r>
      <w:r w:rsidR="0004552F">
        <w:rPr>
          <w:lang w:eastAsia="zh-CN"/>
        </w:rPr>
        <w:t>2.</w:t>
      </w:r>
      <w:r>
        <w:rPr>
          <w:lang w:eastAsia="zh-CN"/>
        </w:rPr>
        <w:t>1</w:t>
      </w:r>
      <w:r w:rsidRPr="0088451D">
        <w:rPr>
          <w:lang w:eastAsia="zh-CN"/>
        </w:rPr>
        <w:t xml:space="preserve">. </w:t>
      </w:r>
      <w:r w:rsidR="00A159CD" w:rsidRPr="00A159CD">
        <w:rPr>
          <w:lang w:eastAsia="zh-CN"/>
        </w:rPr>
        <w:t>Initial Attach with LLP</w:t>
      </w:r>
    </w:p>
    <w:p w14:paraId="751E2E54" w14:textId="77074BB2" w:rsidR="00732831" w:rsidRPr="00CE3997" w:rsidRDefault="00B01796" w:rsidP="00732831">
      <w:pPr>
        <w:jc w:val="center"/>
      </w:pPr>
      <w:r w:rsidRPr="002C6961">
        <w:object w:dxaOrig="16485" w:dyaOrig="13065" w14:anchorId="01DD2150">
          <v:shape id="_x0000_i1033" type="#_x0000_t75" style="width:481.6pt;height:271.7pt" o:ole="">
            <v:imagedata r:id="rId27" o:title="" cropbottom="26008f"/>
          </v:shape>
          <o:OLEObject Type="Embed" ProgID="Visio.Drawing.15" ShapeID="_x0000_i1033" DrawAspect="Content" ObjectID="_1777453051" r:id="rId28"/>
        </w:object>
      </w:r>
    </w:p>
    <w:p w14:paraId="21E44860" w14:textId="79BC2005" w:rsidR="00732831" w:rsidRPr="00DA36E0" w:rsidRDefault="00732831" w:rsidP="00732831">
      <w:pPr>
        <w:pStyle w:val="TF"/>
        <w:rPr>
          <w:lang w:eastAsia="zh-CN"/>
        </w:rPr>
      </w:pPr>
      <w:r w:rsidRPr="002C6961">
        <w:rPr>
          <w:lang w:eastAsia="zh-CN"/>
        </w:rPr>
        <w:t>Fi</w:t>
      </w:r>
      <w:r w:rsidRPr="00DA36E0">
        <w:rPr>
          <w:lang w:eastAsia="zh-CN"/>
        </w:rPr>
        <w:t xml:space="preserve">gure </w:t>
      </w:r>
      <w:r w:rsidR="00A64489">
        <w:rPr>
          <w:lang w:eastAsia="zh-CN"/>
        </w:rPr>
        <w:t>2</w:t>
      </w:r>
      <w:r w:rsidRPr="00DA36E0">
        <w:rPr>
          <w:lang w:eastAsia="zh-CN"/>
        </w:rPr>
        <w:t>.</w:t>
      </w:r>
      <w:r w:rsidR="00A64489">
        <w:rPr>
          <w:lang w:eastAsia="zh-CN"/>
        </w:rPr>
        <w:t>3</w:t>
      </w:r>
      <w:r w:rsidRPr="00DA36E0">
        <w:rPr>
          <w:lang w:eastAsia="zh-CN"/>
        </w:rPr>
        <w:t>.2</w:t>
      </w:r>
      <w:r w:rsidR="00A64489">
        <w:rPr>
          <w:lang w:eastAsia="zh-CN"/>
        </w:rPr>
        <w:t>.1</w:t>
      </w:r>
      <w:r w:rsidRPr="00DA36E0">
        <w:rPr>
          <w:lang w:eastAsia="zh-CN"/>
        </w:rPr>
        <w:t>-1: Initial Attach with LLP</w:t>
      </w:r>
    </w:p>
    <w:p w14:paraId="4DB94817" w14:textId="7A176910" w:rsidR="00732831" w:rsidRPr="00CE3997" w:rsidRDefault="00732831" w:rsidP="00732831">
      <w:pPr>
        <w:rPr>
          <w:lang w:eastAsia="zh-CN"/>
        </w:rPr>
      </w:pPr>
      <w:r w:rsidRPr="00CE3997">
        <w:rPr>
          <w:lang w:eastAsia="zh-CN"/>
        </w:rPr>
        <w:t xml:space="preserve">As well as the LLP mapping eNB ID with </w:t>
      </w:r>
      <w:r w:rsidRPr="002A3A55">
        <w:rPr>
          <w:lang w:eastAsia="zh-CN"/>
        </w:rPr>
        <w:t>LLP ID</w:t>
      </w:r>
      <w:r w:rsidRPr="00CE3997">
        <w:rPr>
          <w:lang w:eastAsia="zh-CN"/>
        </w:rPr>
        <w:t xml:space="preserve"> and mapping eNB UE S1AP ID with LLP S1AP ID in UE level S1 messages, the other </w:t>
      </w:r>
      <w:r w:rsidR="00BE2B9F">
        <w:rPr>
          <w:lang w:eastAsia="zh-CN"/>
        </w:rPr>
        <w:t>LLP behaviours</w:t>
      </w:r>
      <w:r w:rsidR="00BE2B9F" w:rsidRPr="00CE3997">
        <w:rPr>
          <w:lang w:eastAsia="zh-CN"/>
        </w:rPr>
        <w:t xml:space="preserve"> </w:t>
      </w:r>
      <w:r w:rsidR="0061703C">
        <w:rPr>
          <w:lang w:eastAsia="zh-CN"/>
        </w:rPr>
        <w:t xml:space="preserve">for </w:t>
      </w:r>
      <w:r w:rsidRPr="00CE3997">
        <w:rPr>
          <w:lang w:eastAsia="zh-CN"/>
        </w:rPr>
        <w:t>Initial Attach procedure are listed as follows:</w:t>
      </w:r>
    </w:p>
    <w:p w14:paraId="580F838E" w14:textId="1736F50A" w:rsidR="00732831" w:rsidRPr="00591738" w:rsidRDefault="00732831" w:rsidP="00591738">
      <w:pPr>
        <w:pStyle w:val="B1"/>
        <w:numPr>
          <w:ilvl w:val="0"/>
          <w:numId w:val="37"/>
        </w:numPr>
      </w:pPr>
      <w:r w:rsidRPr="00591738">
        <w:t xml:space="preserve">Steps 1-3: The LLP receives </w:t>
      </w:r>
      <w:r w:rsidR="003E3BC5">
        <w:t xml:space="preserve">the </w:t>
      </w:r>
      <w:r w:rsidR="004A0BEA">
        <w:t xml:space="preserve">S1AP </w:t>
      </w:r>
      <w:r w:rsidR="004A0BEA" w:rsidRPr="008711EA">
        <w:rPr>
          <w:rFonts w:eastAsia="Batang"/>
        </w:rPr>
        <w:t>INITIAL UE MESSAGE</w:t>
      </w:r>
      <w:r w:rsidRPr="00591738">
        <w:t xml:space="preserve"> carrying the Attach request from </w:t>
      </w:r>
      <w:r w:rsidR="003E3BC5">
        <w:t xml:space="preserve">the </w:t>
      </w:r>
      <w:r w:rsidRPr="00591738">
        <w:t>onboard eNB in step 2 and sends it to the MME in step 3, after perform the mapping of eNB ID and eNB UE S1AP ID.</w:t>
      </w:r>
      <w:r w:rsidR="004A0BEA">
        <w:t xml:space="preserve"> The LLP does not need to know the Initial UE message is carrying an ATTACH message.</w:t>
      </w:r>
    </w:p>
    <w:p w14:paraId="6636B952" w14:textId="32632D37" w:rsidR="00732831" w:rsidRPr="00591738" w:rsidRDefault="00732831" w:rsidP="00591738">
      <w:pPr>
        <w:pStyle w:val="B1"/>
        <w:numPr>
          <w:ilvl w:val="0"/>
          <w:numId w:val="37"/>
        </w:numPr>
      </w:pPr>
      <w:r w:rsidRPr="00591738">
        <w:t xml:space="preserve">Steps 4-6: After receiving </w:t>
      </w:r>
      <w:r w:rsidR="00A14D02">
        <w:t>the S1 INITIAL CONTEXT SETUP REQUEST</w:t>
      </w:r>
      <w:r w:rsidRPr="00591738">
        <w:t xml:space="preserve"> with Attach accept from MME in step 4, the LLP allocates the Up Link LLP S1-U tunnel resources and replaces the S1-U tunnel information of S-GW with the Up Link LLP S1-U tunnel information, and sends it to eNB.</w:t>
      </w:r>
    </w:p>
    <w:p w14:paraId="5C707DB7" w14:textId="21CA73BE" w:rsidR="00732831" w:rsidRPr="00CE3997" w:rsidRDefault="00732831" w:rsidP="00591738">
      <w:pPr>
        <w:pStyle w:val="B1"/>
        <w:numPr>
          <w:ilvl w:val="0"/>
          <w:numId w:val="37"/>
        </w:numPr>
        <w:rPr>
          <w:lang w:eastAsia="zh-CN"/>
        </w:rPr>
      </w:pPr>
      <w:r w:rsidRPr="00591738">
        <w:t xml:space="preserve">Steps 7-10: After </w:t>
      </w:r>
      <w:r w:rsidR="00A14D02">
        <w:t>the S1 INITIAL CONTEXT SETUP RESPONSE</w:t>
      </w:r>
      <w:r w:rsidRPr="00591738">
        <w:t xml:space="preserve"> from </w:t>
      </w:r>
      <w:r w:rsidR="00A14D02">
        <w:t xml:space="preserve">the </w:t>
      </w:r>
      <w:r w:rsidRPr="00591738">
        <w:t xml:space="preserve">eNB </w:t>
      </w:r>
      <w:r w:rsidR="004A0BEA">
        <w:t xml:space="preserve">is </w:t>
      </w:r>
      <w:r w:rsidRPr="00591738">
        <w:t>received in step 7, the LLP allocates Down Link LLP S1-U tunnel resources and replaces the S1-U tunnel information of eNB with the Down Link LLP S1-U tunnel information, and sends it to MME.</w:t>
      </w:r>
    </w:p>
    <w:p w14:paraId="55CE02E9" w14:textId="7433ACD7" w:rsidR="005F5A3E" w:rsidRPr="00732831" w:rsidRDefault="00732831" w:rsidP="005F5A3E">
      <w:pPr>
        <w:rPr>
          <w:rFonts w:eastAsiaTheme="minorEastAsia"/>
          <w:lang w:eastAsia="zh-CN"/>
        </w:rPr>
      </w:pPr>
      <w:r w:rsidRPr="00CE3997">
        <w:rPr>
          <w:lang w:eastAsia="zh-CN"/>
        </w:rPr>
        <w:t>The LPP maintains the GPT-U tunnel between eNB and S-GW during the life</w:t>
      </w:r>
      <w:r>
        <w:rPr>
          <w:lang w:eastAsia="zh-CN"/>
        </w:rPr>
        <w:t>time</w:t>
      </w:r>
      <w:r w:rsidRPr="00CE3997">
        <w:rPr>
          <w:lang w:eastAsia="zh-CN"/>
        </w:rPr>
        <w:t xml:space="preserve"> of the</w:t>
      </w:r>
      <w:r>
        <w:rPr>
          <w:lang w:eastAsia="zh-CN"/>
        </w:rPr>
        <w:t xml:space="preserve"> </w:t>
      </w:r>
      <w:r w:rsidRPr="00CE3997">
        <w:rPr>
          <w:lang w:eastAsia="zh-CN"/>
        </w:rPr>
        <w:t>S1-U tunnel</w:t>
      </w:r>
      <w:r>
        <w:rPr>
          <w:lang w:eastAsia="zh-CN"/>
        </w:rPr>
        <w:t xml:space="preserve"> for the </w:t>
      </w:r>
      <w:r w:rsidRPr="00CE3997">
        <w:rPr>
          <w:lang w:eastAsia="zh-CN"/>
        </w:rPr>
        <w:t xml:space="preserve">UE </w:t>
      </w:r>
      <w:r w:rsidRPr="00CE3997">
        <w:t>EPS bearer</w:t>
      </w:r>
      <w:r w:rsidRPr="00CE3997">
        <w:rPr>
          <w:lang w:eastAsia="zh-CN"/>
        </w:rPr>
        <w:t>. The Up Link and Down Link user plane data is transferred via the LLP to S-GW</w:t>
      </w:r>
      <w:r>
        <w:rPr>
          <w:lang w:eastAsia="zh-CN"/>
        </w:rPr>
        <w:t>/</w:t>
      </w:r>
      <w:r w:rsidRPr="00CE3997">
        <w:rPr>
          <w:lang w:eastAsia="zh-CN"/>
        </w:rPr>
        <w:t>eNB.</w:t>
      </w:r>
    </w:p>
    <w:p w14:paraId="6018D524" w14:textId="1E49258F" w:rsidR="00E01114" w:rsidRDefault="009E4C0B" w:rsidP="00EB652C">
      <w:pPr>
        <w:pStyle w:val="Heading4"/>
        <w:rPr>
          <w:lang w:eastAsia="zh-CN"/>
        </w:rPr>
      </w:pPr>
      <w:r w:rsidRPr="0088451D">
        <w:rPr>
          <w:lang w:eastAsia="zh-CN"/>
        </w:rPr>
        <w:lastRenderedPageBreak/>
        <w:t>2.</w:t>
      </w:r>
      <w:r w:rsidR="007414C0">
        <w:rPr>
          <w:lang w:eastAsia="zh-CN"/>
        </w:rPr>
        <w:t>3.</w:t>
      </w:r>
      <w:r>
        <w:rPr>
          <w:lang w:eastAsia="zh-CN"/>
        </w:rPr>
        <w:t>2.</w:t>
      </w:r>
      <w:r w:rsidR="007E019B">
        <w:rPr>
          <w:lang w:eastAsia="zh-CN"/>
        </w:rPr>
        <w:t>2</w:t>
      </w:r>
      <w:r w:rsidRPr="0088451D">
        <w:rPr>
          <w:lang w:eastAsia="zh-CN"/>
        </w:rPr>
        <w:t>.</w:t>
      </w:r>
      <w:r>
        <w:rPr>
          <w:lang w:eastAsia="zh-CN"/>
        </w:rPr>
        <w:t xml:space="preserve"> </w:t>
      </w:r>
      <w:r w:rsidRPr="00CE3997">
        <w:rPr>
          <w:lang w:eastAsia="zh-CN"/>
        </w:rPr>
        <w:t>X2 Handover with LLP</w:t>
      </w:r>
    </w:p>
    <w:p w14:paraId="72CC3826" w14:textId="1EC8D54A" w:rsidR="00F05879" w:rsidRPr="00CE3997" w:rsidRDefault="00890DA3" w:rsidP="00F05879">
      <w:pPr>
        <w:rPr>
          <w:lang w:eastAsia="zh-CN"/>
        </w:rPr>
      </w:pPr>
      <w:r w:rsidRPr="002C6961">
        <w:object w:dxaOrig="15481" w:dyaOrig="8701" w14:anchorId="4E814FE1">
          <v:shape id="_x0000_i1034" type="#_x0000_t75" style="width:481.6pt;height:313.8pt" o:ole="">
            <v:imagedata r:id="rId29" o:title=""/>
          </v:shape>
          <o:OLEObject Type="Embed" ProgID="Visio.Drawing.15" ShapeID="_x0000_i1034" DrawAspect="Content" ObjectID="_1777453052" r:id="rId30"/>
        </w:object>
      </w:r>
    </w:p>
    <w:p w14:paraId="1F92F002" w14:textId="5984D818" w:rsidR="00F05879" w:rsidRPr="00DA36E0" w:rsidRDefault="00F05879" w:rsidP="00F05879">
      <w:pPr>
        <w:pStyle w:val="TF"/>
        <w:rPr>
          <w:lang w:eastAsia="zh-CN"/>
        </w:rPr>
      </w:pPr>
      <w:r w:rsidRPr="002C6961">
        <w:rPr>
          <w:lang w:eastAsia="zh-CN"/>
        </w:rPr>
        <w:t xml:space="preserve">Figure </w:t>
      </w:r>
      <w:r w:rsidR="00A64489">
        <w:rPr>
          <w:lang w:eastAsia="zh-CN"/>
        </w:rPr>
        <w:t>2</w:t>
      </w:r>
      <w:r w:rsidRPr="002C6961">
        <w:rPr>
          <w:lang w:eastAsia="zh-CN"/>
        </w:rPr>
        <w:t>.</w:t>
      </w:r>
      <w:r w:rsidR="00A64489">
        <w:rPr>
          <w:lang w:eastAsia="zh-CN"/>
        </w:rPr>
        <w:t>3</w:t>
      </w:r>
      <w:r w:rsidRPr="002C6961">
        <w:rPr>
          <w:lang w:eastAsia="zh-CN"/>
        </w:rPr>
        <w:t>.2</w:t>
      </w:r>
      <w:r w:rsidR="00A64489">
        <w:rPr>
          <w:lang w:eastAsia="zh-CN"/>
        </w:rPr>
        <w:t>.</w:t>
      </w:r>
      <w:r w:rsidR="00E830EF">
        <w:rPr>
          <w:lang w:eastAsia="zh-CN"/>
        </w:rPr>
        <w:t>2</w:t>
      </w:r>
      <w:r w:rsidRPr="002C6961">
        <w:rPr>
          <w:lang w:eastAsia="zh-CN"/>
        </w:rPr>
        <w:t>-</w:t>
      </w:r>
      <w:r w:rsidR="00A64489">
        <w:rPr>
          <w:lang w:eastAsia="zh-CN"/>
        </w:rPr>
        <w:t>1</w:t>
      </w:r>
      <w:r w:rsidRPr="002C6961">
        <w:rPr>
          <w:lang w:eastAsia="zh-CN"/>
        </w:rPr>
        <w:t>:</w:t>
      </w:r>
      <w:r w:rsidRPr="00DA36E0">
        <w:rPr>
          <w:lang w:eastAsia="zh-CN"/>
        </w:rPr>
        <w:t xml:space="preserve"> X2 Handover with LLP</w:t>
      </w:r>
    </w:p>
    <w:p w14:paraId="630E4D46" w14:textId="33C1007B" w:rsidR="00F05879" w:rsidRPr="00CE3997" w:rsidRDefault="00F05879" w:rsidP="00F05879">
      <w:pPr>
        <w:rPr>
          <w:lang w:eastAsia="zh-CN"/>
        </w:rPr>
      </w:pPr>
      <w:r w:rsidRPr="00CE3997">
        <w:rPr>
          <w:lang w:eastAsia="zh-CN"/>
        </w:rPr>
        <w:t xml:space="preserve">As well as the LLP mapping the eNB ID with </w:t>
      </w:r>
      <w:r w:rsidRPr="00E72503">
        <w:rPr>
          <w:lang w:eastAsia="zh-CN"/>
        </w:rPr>
        <w:t>LLP ID</w:t>
      </w:r>
      <w:r w:rsidRPr="00CE3997">
        <w:rPr>
          <w:lang w:eastAsia="zh-CN"/>
        </w:rPr>
        <w:t xml:space="preserve"> and mapping eNB UE S1AP ID with LLP S1AP ID in UE level S1 message, the </w:t>
      </w:r>
      <w:r w:rsidR="00BE2B9F">
        <w:rPr>
          <w:lang w:eastAsia="zh-CN"/>
        </w:rPr>
        <w:t xml:space="preserve">other LLP behaviours for </w:t>
      </w:r>
      <w:r w:rsidRPr="00CE3997">
        <w:rPr>
          <w:lang w:eastAsia="zh-CN"/>
        </w:rPr>
        <w:t>X2 Handover procedure are listed as follows:</w:t>
      </w:r>
    </w:p>
    <w:p w14:paraId="36B75A63" w14:textId="6EC714EA" w:rsidR="00F05879" w:rsidRPr="00816CB3" w:rsidRDefault="00F05879" w:rsidP="00816CB3">
      <w:pPr>
        <w:pStyle w:val="B1"/>
        <w:numPr>
          <w:ilvl w:val="0"/>
          <w:numId w:val="37"/>
        </w:numPr>
      </w:pPr>
      <w:r w:rsidRPr="00816CB3">
        <w:t xml:space="preserve">Steps 1-2c: After </w:t>
      </w:r>
      <w:r w:rsidR="004A0BEA">
        <w:t xml:space="preserve">the </w:t>
      </w:r>
      <w:r w:rsidRPr="00816CB3">
        <w:t xml:space="preserve">LLP receives the </w:t>
      </w:r>
      <w:r w:rsidR="00A14D02">
        <w:t xml:space="preserve">S1 </w:t>
      </w:r>
      <w:r w:rsidRPr="00816CB3">
        <w:t xml:space="preserve">PATH </w:t>
      </w:r>
      <w:r w:rsidR="00A14D02">
        <w:t>SWITCH REQUEST</w:t>
      </w:r>
      <w:r w:rsidRPr="00816CB3">
        <w:t xml:space="preserve"> from the Target eNB in step 2a, </w:t>
      </w:r>
      <w:r w:rsidR="00A14D02">
        <w:t xml:space="preserve">the </w:t>
      </w:r>
      <w:r w:rsidRPr="00816CB3">
        <w:t>LLP replaces the tunnel information in EPS bearers with DL LLP tunnel information, and sends the message to MME.</w:t>
      </w:r>
    </w:p>
    <w:p w14:paraId="33134748" w14:textId="5FBFB788" w:rsidR="00F05879" w:rsidRPr="00823678" w:rsidRDefault="00F05879" w:rsidP="00816CB3">
      <w:pPr>
        <w:pStyle w:val="B1"/>
        <w:numPr>
          <w:ilvl w:val="0"/>
          <w:numId w:val="37"/>
        </w:numPr>
      </w:pPr>
      <w:r w:rsidRPr="00823678">
        <w:t>Step 2d:</w:t>
      </w:r>
      <w:r w:rsidR="004341B2" w:rsidRPr="00823678">
        <w:t xml:space="preserve"> The X2 </w:t>
      </w:r>
      <w:r w:rsidR="00A14D02" w:rsidRPr="00823678">
        <w:rPr>
          <w:lang w:eastAsia="zh-CN"/>
        </w:rPr>
        <w:t>h</w:t>
      </w:r>
      <w:r w:rsidR="000A7DC9" w:rsidRPr="00823678">
        <w:rPr>
          <w:lang w:eastAsia="zh-CN"/>
        </w:rPr>
        <w:t>andover procedure</w:t>
      </w:r>
      <w:r w:rsidR="00244514" w:rsidRPr="00823678">
        <w:rPr>
          <w:lang w:eastAsia="zh-CN"/>
        </w:rPr>
        <w:t xml:space="preserve"> can continue</w:t>
      </w:r>
      <w:r w:rsidR="0019165A" w:rsidRPr="00823678">
        <w:rPr>
          <w:lang w:eastAsia="zh-CN"/>
        </w:rPr>
        <w:t xml:space="preserve"> as the LLP</w:t>
      </w:r>
      <w:r w:rsidR="00C71805" w:rsidRPr="00823678">
        <w:rPr>
          <w:lang w:eastAsia="zh-CN"/>
        </w:rPr>
        <w:t xml:space="preserve"> </w:t>
      </w:r>
      <w:r w:rsidR="0019165A" w:rsidRPr="00823678">
        <w:rPr>
          <w:lang w:eastAsia="zh-CN"/>
        </w:rPr>
        <w:t>allocate</w:t>
      </w:r>
      <w:r w:rsidR="008C7A7F" w:rsidRPr="00823678">
        <w:rPr>
          <w:lang w:eastAsia="zh-CN"/>
        </w:rPr>
        <w:t>s</w:t>
      </w:r>
      <w:r w:rsidR="0019165A" w:rsidRPr="00823678">
        <w:rPr>
          <w:lang w:eastAsia="zh-CN"/>
        </w:rPr>
        <w:t xml:space="preserve"> </w:t>
      </w:r>
      <w:r w:rsidR="00D14226" w:rsidRPr="00823678">
        <w:rPr>
          <w:lang w:eastAsia="zh-CN"/>
        </w:rPr>
        <w:t>new tunnel information</w:t>
      </w:r>
      <w:r w:rsidRPr="00823678">
        <w:t>.</w:t>
      </w:r>
    </w:p>
    <w:p w14:paraId="05A25B4B" w14:textId="6F4C686A" w:rsidR="00F05879" w:rsidRPr="00816CB3" w:rsidRDefault="00F05879" w:rsidP="00816CB3">
      <w:pPr>
        <w:pStyle w:val="B1"/>
        <w:numPr>
          <w:ilvl w:val="0"/>
          <w:numId w:val="37"/>
        </w:numPr>
      </w:pPr>
      <w:r w:rsidRPr="00816CB3">
        <w:t xml:space="preserve">Step 3-4: The MME sends the </w:t>
      </w:r>
      <w:r w:rsidR="00A14D02">
        <w:t xml:space="preserve">S1 </w:t>
      </w:r>
      <w:r w:rsidR="00A14D02" w:rsidRPr="008711EA">
        <w:t>PATH SWITCH REQUEST</w:t>
      </w:r>
      <w:r w:rsidR="00A14D02" w:rsidRPr="008711EA">
        <w:rPr>
          <w:rFonts w:eastAsia="MS Mincho"/>
        </w:rPr>
        <w:t xml:space="preserve"> </w:t>
      </w:r>
      <w:r w:rsidR="00A14D02" w:rsidRPr="008711EA">
        <w:t>ACKNOWLEDGE</w:t>
      </w:r>
      <w:r w:rsidR="00A14D02" w:rsidRPr="00816CB3">
        <w:t xml:space="preserve"> </w:t>
      </w:r>
      <w:r w:rsidRPr="00816CB3">
        <w:t xml:space="preserve">in step 3a to the LLP, based on the </w:t>
      </w:r>
      <w:r w:rsidR="00A14D02">
        <w:t xml:space="preserve">S1 </w:t>
      </w:r>
      <w:r w:rsidR="00A14D02" w:rsidRPr="008711EA">
        <w:t>PATH SWITCH REQUEST</w:t>
      </w:r>
      <w:r w:rsidR="00A14D02" w:rsidRPr="008711EA">
        <w:rPr>
          <w:rFonts w:eastAsia="MS Mincho"/>
        </w:rPr>
        <w:t xml:space="preserve"> </w:t>
      </w:r>
      <w:r w:rsidR="00A14D02" w:rsidRPr="008711EA">
        <w:t>ACKNOWLEDGE</w:t>
      </w:r>
      <w:r w:rsidR="00A14D02" w:rsidRPr="00816CB3">
        <w:t xml:space="preserve"> </w:t>
      </w:r>
      <w:r w:rsidRPr="00816CB3">
        <w:t xml:space="preserve">message the LLP modifies the DL LLP user plane path to the target eNB in step 3b. The LLP then sends the </w:t>
      </w:r>
      <w:r w:rsidR="00A14D02">
        <w:t xml:space="preserve">S1 </w:t>
      </w:r>
      <w:r w:rsidR="00A14D02" w:rsidRPr="008711EA">
        <w:t>PATH SWITCH REQUEST</w:t>
      </w:r>
      <w:r w:rsidR="00A14D02" w:rsidRPr="008711EA">
        <w:rPr>
          <w:rFonts w:eastAsia="MS Mincho"/>
        </w:rPr>
        <w:t xml:space="preserve"> </w:t>
      </w:r>
      <w:r w:rsidR="00A14D02" w:rsidRPr="008711EA">
        <w:t>ACKNOWLEDGE</w:t>
      </w:r>
      <w:r w:rsidR="00A14D02" w:rsidRPr="00816CB3" w:rsidDel="00A14D02">
        <w:t xml:space="preserve"> </w:t>
      </w:r>
      <w:r w:rsidRPr="00816CB3">
        <w:t>to the target eNB in step 3d.</w:t>
      </w:r>
    </w:p>
    <w:p w14:paraId="0674F09A" w14:textId="77777777" w:rsidR="005F5A3E" w:rsidRPr="00F05879" w:rsidRDefault="005F5A3E" w:rsidP="005F5A3E">
      <w:pPr>
        <w:rPr>
          <w:rFonts w:eastAsiaTheme="minorEastAsia"/>
          <w:lang w:eastAsia="zh-CN"/>
        </w:rPr>
      </w:pPr>
    </w:p>
    <w:p w14:paraId="30A79DAE" w14:textId="1B89BE13" w:rsidR="00F15CE5" w:rsidRDefault="00582A4C" w:rsidP="00EB652C">
      <w:pPr>
        <w:pStyle w:val="Heading4"/>
        <w:rPr>
          <w:lang w:eastAsia="zh-CN"/>
        </w:rPr>
      </w:pPr>
      <w:r>
        <w:rPr>
          <w:lang w:eastAsia="zh-CN"/>
        </w:rPr>
        <w:lastRenderedPageBreak/>
        <w:t>2.</w:t>
      </w:r>
      <w:r w:rsidR="00343EC9">
        <w:rPr>
          <w:lang w:eastAsia="zh-CN"/>
        </w:rPr>
        <w:t>3.</w:t>
      </w:r>
      <w:r>
        <w:rPr>
          <w:lang w:eastAsia="zh-CN"/>
        </w:rPr>
        <w:t xml:space="preserve">2.3. </w:t>
      </w:r>
      <w:r w:rsidR="00FC11AE" w:rsidRPr="00CE3997">
        <w:rPr>
          <w:lang w:eastAsia="zh-CN"/>
        </w:rPr>
        <w:t>S1 Handover with LLP</w:t>
      </w:r>
    </w:p>
    <w:p w14:paraId="2FC71D4B" w14:textId="4C6B9D62" w:rsidR="00146B6B" w:rsidRPr="00CE3997" w:rsidRDefault="00B56D5D" w:rsidP="00146B6B">
      <w:pPr>
        <w:jc w:val="center"/>
        <w:rPr>
          <w:lang w:eastAsia="zh-CN"/>
        </w:rPr>
      </w:pPr>
      <w:r w:rsidRPr="002C6961">
        <w:object w:dxaOrig="16485" w:dyaOrig="13141" w14:anchorId="0C7BA7A4">
          <v:shape id="_x0000_i1035" type="#_x0000_t75" style="width:481.6pt;height:406.2pt" o:ole="">
            <v:imagedata r:id="rId31" o:title=""/>
          </v:shape>
          <o:OLEObject Type="Embed" ProgID="Visio.Drawing.15" ShapeID="_x0000_i1035" DrawAspect="Content" ObjectID="_1777453053" r:id="rId32"/>
        </w:object>
      </w:r>
    </w:p>
    <w:p w14:paraId="04BBA316" w14:textId="5F7806DA" w:rsidR="00146B6B" w:rsidRPr="00CE3997" w:rsidRDefault="00146B6B" w:rsidP="00146B6B">
      <w:pPr>
        <w:pStyle w:val="TF"/>
        <w:rPr>
          <w:lang w:eastAsia="zh-CN"/>
        </w:rPr>
      </w:pPr>
      <w:r w:rsidRPr="00CE3997">
        <w:rPr>
          <w:lang w:eastAsia="zh-CN"/>
        </w:rPr>
        <w:t xml:space="preserve">Figure </w:t>
      </w:r>
      <w:r w:rsidR="00A64489">
        <w:rPr>
          <w:lang w:eastAsia="zh-CN"/>
        </w:rPr>
        <w:t>2</w:t>
      </w:r>
      <w:r w:rsidRPr="00CE3997">
        <w:rPr>
          <w:lang w:eastAsia="zh-CN"/>
        </w:rPr>
        <w:t>.</w:t>
      </w:r>
      <w:r w:rsidR="00A64489">
        <w:rPr>
          <w:lang w:eastAsia="zh-CN"/>
        </w:rPr>
        <w:t>3</w:t>
      </w:r>
      <w:r w:rsidRPr="00CE3997">
        <w:rPr>
          <w:lang w:eastAsia="zh-CN"/>
        </w:rPr>
        <w:t>.2</w:t>
      </w:r>
      <w:r w:rsidR="00A64489">
        <w:rPr>
          <w:lang w:eastAsia="zh-CN"/>
        </w:rPr>
        <w:t>.3</w:t>
      </w:r>
      <w:r w:rsidRPr="00CE3997">
        <w:rPr>
          <w:lang w:eastAsia="zh-CN"/>
        </w:rPr>
        <w:t>-</w:t>
      </w:r>
      <w:r w:rsidR="00A64489">
        <w:rPr>
          <w:lang w:eastAsia="zh-CN"/>
        </w:rPr>
        <w:t>1</w:t>
      </w:r>
      <w:r w:rsidRPr="00CE3997">
        <w:rPr>
          <w:lang w:eastAsia="zh-CN"/>
        </w:rPr>
        <w:t>: S1 Handover with LLP</w:t>
      </w:r>
    </w:p>
    <w:p w14:paraId="2D6C387E" w14:textId="62B73552" w:rsidR="00146B6B" w:rsidRPr="00CE3997" w:rsidRDefault="00146B6B" w:rsidP="00146B6B">
      <w:pPr>
        <w:rPr>
          <w:lang w:eastAsia="zh-CN"/>
        </w:rPr>
      </w:pPr>
      <w:r w:rsidRPr="00CE3997">
        <w:rPr>
          <w:lang w:eastAsia="zh-CN"/>
        </w:rPr>
        <w:t xml:space="preserve">As well as the LLP mapping the eNB ID with </w:t>
      </w:r>
      <w:r w:rsidRPr="00F511EA">
        <w:rPr>
          <w:lang w:eastAsia="zh-CN"/>
        </w:rPr>
        <w:t>LLP ID</w:t>
      </w:r>
      <w:r w:rsidRPr="00CE3997">
        <w:rPr>
          <w:lang w:eastAsia="zh-CN"/>
        </w:rPr>
        <w:t xml:space="preserve"> and mapping eNB UE S1AP ID with LLP S1AP ID in UE level S1 message, the </w:t>
      </w:r>
      <w:r w:rsidR="002139AF">
        <w:rPr>
          <w:lang w:eastAsia="zh-CN"/>
        </w:rPr>
        <w:t xml:space="preserve">other LLP behaviours for </w:t>
      </w:r>
      <w:r w:rsidRPr="00CE3997">
        <w:rPr>
          <w:lang w:eastAsia="zh-CN"/>
        </w:rPr>
        <w:t>S1 Handover procedure are listed as follows:</w:t>
      </w:r>
    </w:p>
    <w:p w14:paraId="2BC007C6" w14:textId="0611FC07" w:rsidR="00146B6B" w:rsidRPr="0032489C" w:rsidRDefault="00146B6B" w:rsidP="0032489C">
      <w:pPr>
        <w:pStyle w:val="B1"/>
        <w:numPr>
          <w:ilvl w:val="0"/>
          <w:numId w:val="37"/>
        </w:numPr>
      </w:pPr>
      <w:r w:rsidRPr="0032489C">
        <w:t xml:space="preserve">Steps 1-2: After the LLP receives the </w:t>
      </w:r>
      <w:r w:rsidR="001069AF">
        <w:t xml:space="preserve">S1 </w:t>
      </w:r>
      <w:r w:rsidR="001069AF" w:rsidRPr="008711EA">
        <w:t>HANDOVER REQUIRED</w:t>
      </w:r>
      <w:r w:rsidR="001069AF" w:rsidRPr="0032489C">
        <w:t xml:space="preserve"> </w:t>
      </w:r>
      <w:r w:rsidRPr="0032489C">
        <w:t>message from the Target eNB in step 2a, the LLP sends the message to MME.</w:t>
      </w:r>
      <w:r w:rsidR="00907B87">
        <w:t xml:space="preserve"> </w:t>
      </w:r>
      <w:r w:rsidR="00924B5B" w:rsidRPr="00823678">
        <w:t xml:space="preserve">The </w:t>
      </w:r>
      <w:r w:rsidR="00E71F45" w:rsidRPr="00823678">
        <w:t>S1</w:t>
      </w:r>
      <w:r w:rsidR="00924B5B" w:rsidRPr="00823678">
        <w:t xml:space="preserve"> </w:t>
      </w:r>
      <w:r w:rsidR="001069AF" w:rsidRPr="00823678">
        <w:rPr>
          <w:lang w:eastAsia="zh-CN"/>
        </w:rPr>
        <w:t>h</w:t>
      </w:r>
      <w:r w:rsidR="00924B5B" w:rsidRPr="00823678">
        <w:rPr>
          <w:lang w:eastAsia="zh-CN"/>
        </w:rPr>
        <w:t>andover procedure can continue as the LLP allocate</w:t>
      </w:r>
      <w:r w:rsidR="001069AF" w:rsidRPr="00823678">
        <w:rPr>
          <w:lang w:eastAsia="zh-CN"/>
        </w:rPr>
        <w:t>s</w:t>
      </w:r>
      <w:r w:rsidR="00924B5B" w:rsidRPr="00823678">
        <w:rPr>
          <w:lang w:eastAsia="zh-CN"/>
        </w:rPr>
        <w:t xml:space="preserve"> new tunnel information</w:t>
      </w:r>
      <w:r w:rsidR="00924B5B" w:rsidRPr="00823678">
        <w:t>.</w:t>
      </w:r>
    </w:p>
    <w:p w14:paraId="00F71425" w14:textId="50F7AB9B" w:rsidR="00146B6B" w:rsidRPr="0032489C" w:rsidRDefault="00146B6B" w:rsidP="0032489C">
      <w:pPr>
        <w:pStyle w:val="B1"/>
        <w:numPr>
          <w:ilvl w:val="0"/>
          <w:numId w:val="37"/>
        </w:numPr>
      </w:pPr>
      <w:r w:rsidRPr="0032489C">
        <w:t xml:space="preserve">Steps 3a-3b: MME sends </w:t>
      </w:r>
      <w:r w:rsidR="005F6042">
        <w:t xml:space="preserve">S1 </w:t>
      </w:r>
      <w:r w:rsidR="005F6042" w:rsidRPr="008711EA">
        <w:t>HANDOVER REQUEST</w:t>
      </w:r>
      <w:r w:rsidRPr="0032489C">
        <w:t xml:space="preserve"> to the LLP in step 3a, based on received EPS bearers to setup in the </w:t>
      </w:r>
      <w:r w:rsidR="005F6042">
        <w:t xml:space="preserve">S1 </w:t>
      </w:r>
      <w:r w:rsidR="005F6042" w:rsidRPr="008711EA">
        <w:t>HANDOVER REQUEST</w:t>
      </w:r>
      <w:r w:rsidRPr="0032489C">
        <w:t xml:space="preserve">, </w:t>
      </w:r>
      <w:r w:rsidR="005F6042">
        <w:t xml:space="preserve">the </w:t>
      </w:r>
      <w:r w:rsidRPr="0032489C">
        <w:t>LLP determines the UL LLP tunnel information to replace S-GW tunnel information for the EPS bearers to setup and sends it to target eNB in step 3c.</w:t>
      </w:r>
      <w:r w:rsidR="00D510D9">
        <w:t xml:space="preserve"> </w:t>
      </w:r>
      <w:r w:rsidR="00B0420C">
        <w:t xml:space="preserve">Other IEs such as </w:t>
      </w:r>
      <w:r w:rsidR="006A0375" w:rsidRPr="00F32326">
        <w:rPr>
          <w:rStyle w:val="msoins0"/>
          <w:rFonts w:cs="Arial"/>
          <w:i/>
        </w:rPr>
        <w:t>Source eNB to Target eNB Transparent Container</w:t>
      </w:r>
      <w:r w:rsidR="006A0375" w:rsidRPr="00F32326">
        <w:rPr>
          <w:rStyle w:val="msoins0"/>
          <w:rFonts w:cs="Arial"/>
        </w:rPr>
        <w:t xml:space="preserve"> IE</w:t>
      </w:r>
      <w:r w:rsidR="006A0375">
        <w:rPr>
          <w:rStyle w:val="msoins0"/>
          <w:rFonts w:cs="Arial"/>
        </w:rPr>
        <w:t xml:space="preserve"> are transferred </w:t>
      </w:r>
      <w:r w:rsidR="008E1788">
        <w:rPr>
          <w:rStyle w:val="msoins0"/>
          <w:rFonts w:cs="Arial"/>
        </w:rPr>
        <w:t xml:space="preserve">by LLP to </w:t>
      </w:r>
      <w:r w:rsidR="007764AF">
        <w:rPr>
          <w:rStyle w:val="msoins0"/>
          <w:rFonts w:cs="Arial"/>
        </w:rPr>
        <w:t xml:space="preserve">the </w:t>
      </w:r>
      <w:r w:rsidR="00A46023">
        <w:rPr>
          <w:rStyle w:val="msoins0"/>
          <w:rFonts w:cs="Arial"/>
        </w:rPr>
        <w:t xml:space="preserve">target eNB </w:t>
      </w:r>
      <w:r w:rsidR="007764AF">
        <w:rPr>
          <w:rStyle w:val="msoins0"/>
          <w:rFonts w:cs="Arial"/>
        </w:rPr>
        <w:t>transparently</w:t>
      </w:r>
      <w:r w:rsidR="00074972">
        <w:rPr>
          <w:rStyle w:val="msoins0"/>
          <w:rFonts w:cs="Arial"/>
        </w:rPr>
        <w:t>.</w:t>
      </w:r>
    </w:p>
    <w:p w14:paraId="21CC816C" w14:textId="55491A12" w:rsidR="00146B6B" w:rsidRPr="0032489C" w:rsidRDefault="00146B6B" w:rsidP="0032489C">
      <w:pPr>
        <w:pStyle w:val="B1"/>
        <w:numPr>
          <w:ilvl w:val="0"/>
          <w:numId w:val="37"/>
        </w:numPr>
      </w:pPr>
      <w:r w:rsidRPr="0032489C">
        <w:t xml:space="preserve">Steps 4a-4d: The Target eNB sends the Handover Request Ack to the LLP in step 4a, based on received EPS bearers to setup in the </w:t>
      </w:r>
      <w:r w:rsidR="005F6042">
        <w:t xml:space="preserve">S1 </w:t>
      </w:r>
      <w:r w:rsidR="005F6042" w:rsidRPr="008711EA">
        <w:t>HANDOVER REQUEST ACKNOWLEDGE</w:t>
      </w:r>
      <w:r w:rsidRPr="0032489C">
        <w:t>, the LLP determines DL LLP tunnel information to replace RAN tunnel information and sends the message to the MME in step 4c.</w:t>
      </w:r>
    </w:p>
    <w:p w14:paraId="3D8DC5A2" w14:textId="707A12AE" w:rsidR="00146B6B" w:rsidRPr="0032489C" w:rsidRDefault="00146B6B" w:rsidP="0032489C">
      <w:pPr>
        <w:pStyle w:val="B1"/>
        <w:numPr>
          <w:ilvl w:val="0"/>
          <w:numId w:val="37"/>
        </w:numPr>
      </w:pPr>
      <w:r w:rsidRPr="0032489C">
        <w:t xml:space="preserve">Steps 5a-5c: The MME sends the </w:t>
      </w:r>
      <w:r w:rsidR="005F6042">
        <w:t xml:space="preserve">S1 </w:t>
      </w:r>
      <w:r w:rsidR="005F6042" w:rsidRPr="008711EA">
        <w:t xml:space="preserve">HANDOVER REQUEST </w:t>
      </w:r>
      <w:r w:rsidRPr="0032489C">
        <w:t>message to the LLP in the step 5a, based on EPS Bearers to release in the message, the LLP releases the corresponding tunnel resources and sends the Handover Command to the Source eNB.</w:t>
      </w:r>
    </w:p>
    <w:p w14:paraId="02E39C14" w14:textId="0B09C252" w:rsidR="00146B6B" w:rsidRPr="0032489C" w:rsidRDefault="00146B6B" w:rsidP="0032489C">
      <w:pPr>
        <w:pStyle w:val="B1"/>
        <w:numPr>
          <w:ilvl w:val="0"/>
          <w:numId w:val="37"/>
        </w:numPr>
      </w:pPr>
      <w:r w:rsidRPr="0032489C">
        <w:t xml:space="preserve">Steps 6-9: </w:t>
      </w:r>
      <w:r w:rsidR="005F6042">
        <w:t>A</w:t>
      </w:r>
      <w:r w:rsidRPr="0032489C">
        <w:t>fter the LLP receives the</w:t>
      </w:r>
      <w:r w:rsidR="005F6042">
        <w:t xml:space="preserve"> S1 HANDOVER NOTIFY </w:t>
      </w:r>
      <w:r w:rsidRPr="0032489C">
        <w:t>message</w:t>
      </w:r>
      <w:r w:rsidR="005F6042">
        <w:t xml:space="preserve"> in step 8a</w:t>
      </w:r>
      <w:r w:rsidRPr="0032489C">
        <w:t>, the LPP sends it to MME after performing eNB ID and eNB UE S1AP ID mapping</w:t>
      </w:r>
      <w:r w:rsidR="005F6042">
        <w:t xml:space="preserve"> in step 8b</w:t>
      </w:r>
      <w:r w:rsidRPr="0032489C">
        <w:t>.</w:t>
      </w:r>
    </w:p>
    <w:p w14:paraId="3EDD2DF0" w14:textId="77777777" w:rsidR="005F5A3E" w:rsidRPr="00146B6B" w:rsidRDefault="005F5A3E" w:rsidP="005F5A3E">
      <w:pPr>
        <w:rPr>
          <w:rFonts w:eastAsiaTheme="minorEastAsia"/>
          <w:lang w:eastAsia="zh-CN"/>
        </w:rPr>
      </w:pPr>
    </w:p>
    <w:p w14:paraId="34919C47" w14:textId="5528748B" w:rsidR="00743C18" w:rsidRDefault="00743C18" w:rsidP="00EB652C">
      <w:pPr>
        <w:pStyle w:val="Heading4"/>
        <w:rPr>
          <w:lang w:eastAsia="zh-CN"/>
        </w:rPr>
      </w:pPr>
      <w:r w:rsidRPr="0088451D">
        <w:rPr>
          <w:lang w:eastAsia="zh-CN"/>
        </w:rPr>
        <w:lastRenderedPageBreak/>
        <w:t>2.</w:t>
      </w:r>
      <w:r w:rsidR="00343EC9">
        <w:rPr>
          <w:lang w:eastAsia="zh-CN"/>
        </w:rPr>
        <w:t>3.</w:t>
      </w:r>
      <w:r>
        <w:rPr>
          <w:lang w:eastAsia="zh-CN"/>
        </w:rPr>
        <w:t>2.4</w:t>
      </w:r>
      <w:r w:rsidRPr="0088451D">
        <w:rPr>
          <w:lang w:eastAsia="zh-CN"/>
        </w:rPr>
        <w:t xml:space="preserve">. </w:t>
      </w:r>
      <w:r w:rsidRPr="00CE3997">
        <w:rPr>
          <w:lang w:eastAsia="zh-CN"/>
        </w:rPr>
        <w:t>S1 Handover with LLP and MME relocation</w:t>
      </w:r>
    </w:p>
    <w:p w14:paraId="2CACC233" w14:textId="65F72A62" w:rsidR="00512BBD" w:rsidRPr="00CE3997" w:rsidRDefault="00512BBD" w:rsidP="00512BBD">
      <w:pPr>
        <w:rPr>
          <w:lang w:eastAsia="zh-CN"/>
        </w:rPr>
      </w:pPr>
      <w:r w:rsidRPr="00CE3997">
        <w:rPr>
          <w:lang w:eastAsia="zh-CN"/>
        </w:rPr>
        <w:t>This procedure presents how LLP relocation happens when MME relocation is needed, MME relocation may happen with UE handover between satellites using different earth station location.</w:t>
      </w:r>
    </w:p>
    <w:p w14:paraId="7AA2E927" w14:textId="77777777" w:rsidR="00512BBD" w:rsidRPr="00CE3997" w:rsidRDefault="00512BBD" w:rsidP="00512BBD">
      <w:pPr>
        <w:jc w:val="center"/>
        <w:rPr>
          <w:lang w:eastAsia="zh-CN"/>
        </w:rPr>
      </w:pPr>
      <w:r w:rsidRPr="002C6961">
        <w:object w:dxaOrig="15938" w:dyaOrig="16493" w14:anchorId="0D16544D">
          <v:shape id="_x0000_i1036" type="#_x0000_t75" style="width:481.6pt;height:490.4pt" o:ole="">
            <v:imagedata r:id="rId33" o:title="" cropbottom="993f"/>
          </v:shape>
          <o:OLEObject Type="Embed" ProgID="Visio.Drawing.15" ShapeID="_x0000_i1036" DrawAspect="Content" ObjectID="_1777453054" r:id="rId34"/>
        </w:object>
      </w:r>
    </w:p>
    <w:p w14:paraId="56D77A13" w14:textId="6CA47719" w:rsidR="00512BBD" w:rsidRPr="00DA36E0" w:rsidRDefault="00512BBD" w:rsidP="00512BBD">
      <w:pPr>
        <w:pStyle w:val="TF"/>
        <w:rPr>
          <w:lang w:eastAsia="zh-CN"/>
        </w:rPr>
      </w:pPr>
      <w:r w:rsidRPr="002C6961">
        <w:rPr>
          <w:lang w:eastAsia="zh-CN"/>
        </w:rPr>
        <w:t>Fi</w:t>
      </w:r>
      <w:r w:rsidRPr="00DA36E0">
        <w:rPr>
          <w:lang w:eastAsia="zh-CN"/>
        </w:rPr>
        <w:t xml:space="preserve">gure </w:t>
      </w:r>
      <w:r w:rsidR="00A64489">
        <w:rPr>
          <w:lang w:eastAsia="zh-CN"/>
        </w:rPr>
        <w:t>2</w:t>
      </w:r>
      <w:r w:rsidRPr="00DA36E0">
        <w:rPr>
          <w:lang w:eastAsia="zh-CN"/>
        </w:rPr>
        <w:t>.</w:t>
      </w:r>
      <w:r w:rsidR="00A64489">
        <w:rPr>
          <w:lang w:eastAsia="zh-CN"/>
        </w:rPr>
        <w:t>3</w:t>
      </w:r>
      <w:r w:rsidRPr="00DA36E0">
        <w:rPr>
          <w:lang w:eastAsia="zh-CN"/>
        </w:rPr>
        <w:t>.2</w:t>
      </w:r>
      <w:r w:rsidR="00A64489">
        <w:rPr>
          <w:lang w:eastAsia="zh-CN"/>
        </w:rPr>
        <w:t>.4</w:t>
      </w:r>
      <w:r w:rsidRPr="00DA36E0">
        <w:rPr>
          <w:lang w:eastAsia="zh-CN"/>
        </w:rPr>
        <w:t>-</w:t>
      </w:r>
      <w:r w:rsidR="00A64489">
        <w:rPr>
          <w:lang w:eastAsia="zh-CN"/>
        </w:rPr>
        <w:t>1</w:t>
      </w:r>
      <w:r w:rsidRPr="00DA36E0">
        <w:rPr>
          <w:lang w:eastAsia="zh-CN"/>
        </w:rPr>
        <w:t>: S1 Handover with LLP and MME relocation</w:t>
      </w:r>
    </w:p>
    <w:p w14:paraId="2372FCF3" w14:textId="7FC2950D" w:rsidR="00512BBD" w:rsidRPr="00CE3997" w:rsidRDefault="00512BBD" w:rsidP="00512BBD">
      <w:pPr>
        <w:rPr>
          <w:lang w:eastAsia="zh-CN"/>
        </w:rPr>
      </w:pPr>
      <w:r w:rsidRPr="00CE3997">
        <w:rPr>
          <w:lang w:eastAsia="zh-CN"/>
        </w:rPr>
        <w:t xml:space="preserve">As well as LLP mapping the eNB ID with </w:t>
      </w:r>
      <w:r w:rsidRPr="006D0D81">
        <w:rPr>
          <w:lang w:eastAsia="zh-CN"/>
        </w:rPr>
        <w:t>LLP ID</w:t>
      </w:r>
      <w:r w:rsidRPr="00CE3997">
        <w:rPr>
          <w:lang w:eastAsia="zh-CN"/>
        </w:rPr>
        <w:t xml:space="preserve"> and mapping eNB UE S1AP ID with LLP S1AP ID in UE </w:t>
      </w:r>
      <w:r w:rsidR="00B41C4C">
        <w:rPr>
          <w:lang w:eastAsia="zh-CN"/>
        </w:rPr>
        <w:t>related</w:t>
      </w:r>
      <w:r w:rsidR="00B41C4C" w:rsidRPr="00CE3997">
        <w:rPr>
          <w:lang w:eastAsia="zh-CN"/>
        </w:rPr>
        <w:t xml:space="preserve"> </w:t>
      </w:r>
      <w:r w:rsidRPr="00CE3997">
        <w:rPr>
          <w:lang w:eastAsia="zh-CN"/>
        </w:rPr>
        <w:t xml:space="preserve">S1 message, the </w:t>
      </w:r>
      <w:r w:rsidR="00421719">
        <w:rPr>
          <w:lang w:eastAsia="zh-CN"/>
        </w:rPr>
        <w:t xml:space="preserve">other LLP behaviours for </w:t>
      </w:r>
      <w:r w:rsidRPr="00CE3997">
        <w:rPr>
          <w:lang w:eastAsia="zh-CN"/>
        </w:rPr>
        <w:t>S1 Handover with MME relocation procedure are listed as follows:</w:t>
      </w:r>
    </w:p>
    <w:p w14:paraId="08CA876E" w14:textId="3CB09858" w:rsidR="00512BBD" w:rsidRPr="00676EF8" w:rsidRDefault="00512BBD" w:rsidP="00AD304D">
      <w:pPr>
        <w:pStyle w:val="B1"/>
        <w:numPr>
          <w:ilvl w:val="0"/>
          <w:numId w:val="37"/>
        </w:numPr>
      </w:pPr>
      <w:r w:rsidRPr="00676EF8">
        <w:t xml:space="preserve">Steps 1-5: After the LLP receives the </w:t>
      </w:r>
      <w:r w:rsidR="00451E1A">
        <w:t xml:space="preserve">S1 </w:t>
      </w:r>
      <w:r w:rsidR="00451E1A" w:rsidRPr="008711EA">
        <w:t>HANDOVER REQUIRED</w:t>
      </w:r>
      <w:r w:rsidR="00451E1A" w:rsidRPr="0032489C">
        <w:t xml:space="preserve"> </w:t>
      </w:r>
      <w:r w:rsidRPr="00676EF8">
        <w:t>message from Target eNB in step 2, the LPP determines that the Target eNB is not under this LLP’s management</w:t>
      </w:r>
      <w:r w:rsidR="00451E1A">
        <w:t xml:space="preserve"> and </w:t>
      </w:r>
      <w:r w:rsidRPr="00676EF8">
        <w:t>does not replace the Target eNB ID with LLP ID</w:t>
      </w:r>
      <w:r w:rsidR="00451E1A">
        <w:t xml:space="preserve">. The LLP </w:t>
      </w:r>
      <w:r w:rsidRPr="00676EF8">
        <w:t>sends the message to Source MME in step 3.</w:t>
      </w:r>
      <w:r w:rsidR="006E5915">
        <w:t xml:space="preserve"> </w:t>
      </w:r>
      <w:r w:rsidRPr="00676EF8">
        <w:t xml:space="preserve">Based on the target TAI and target eNB ID (which is not the LLP ID), </w:t>
      </w:r>
      <w:r w:rsidRPr="00511390">
        <w:t>the source MME can deduce MME relocation is needed, step 4a and step 5 is same with current MME relocation procedure.</w:t>
      </w:r>
    </w:p>
    <w:p w14:paraId="5CBA2E39" w14:textId="71AFF543" w:rsidR="00512BBD" w:rsidRPr="00676EF8" w:rsidRDefault="00512BBD" w:rsidP="00676EF8">
      <w:pPr>
        <w:pStyle w:val="B1"/>
        <w:numPr>
          <w:ilvl w:val="0"/>
          <w:numId w:val="37"/>
        </w:numPr>
      </w:pPr>
      <w:r w:rsidRPr="00676EF8">
        <w:t xml:space="preserve">Steps 6a-6c: Based on the target TAI, the Target MME send the </w:t>
      </w:r>
      <w:r w:rsidR="00451E1A">
        <w:t xml:space="preserve">S1 </w:t>
      </w:r>
      <w:r w:rsidR="00451E1A" w:rsidRPr="008711EA">
        <w:t xml:space="preserve">HANDOVER REQUEST </w:t>
      </w:r>
      <w:r w:rsidRPr="00676EF8">
        <w:t xml:space="preserve">to the Target LLP </w:t>
      </w:r>
      <w:r w:rsidR="00451E1A">
        <w:t xml:space="preserve">(which the MME believes to be the Target eNB) </w:t>
      </w:r>
      <w:r w:rsidRPr="00676EF8">
        <w:t xml:space="preserve">in step 6a. After the Target LLP receives the </w:t>
      </w:r>
      <w:r w:rsidR="00451E1A">
        <w:t xml:space="preserve">S1 </w:t>
      </w:r>
      <w:r w:rsidR="00451E1A" w:rsidRPr="008711EA">
        <w:t>HANDOVER REQUEST</w:t>
      </w:r>
      <w:r w:rsidRPr="00676EF8">
        <w:t>, based on EPS bearers to setup, the target LLP allocates UL LLP tunnels resources and replace</w:t>
      </w:r>
      <w:r w:rsidR="00451E1A">
        <w:t>s</w:t>
      </w:r>
      <w:r w:rsidRPr="00676EF8">
        <w:t xml:space="preserve"> the </w:t>
      </w:r>
      <w:r w:rsidRPr="00676EF8">
        <w:lastRenderedPageBreak/>
        <w:t xml:space="preserve">S-GW tunnel information with the allocated the LLP tunnel information. The target LLP then sends the </w:t>
      </w:r>
      <w:r w:rsidR="00451E1A">
        <w:t xml:space="preserve">S1 </w:t>
      </w:r>
      <w:r w:rsidR="00451E1A" w:rsidRPr="008711EA">
        <w:t xml:space="preserve">HANDOVER REQUEST </w:t>
      </w:r>
      <w:r w:rsidRPr="00676EF8">
        <w:t>to the Target eNB.</w:t>
      </w:r>
    </w:p>
    <w:p w14:paraId="6D8C2170" w14:textId="1275C821" w:rsidR="00512BBD" w:rsidRPr="00676EF8" w:rsidRDefault="00512BBD" w:rsidP="00676EF8">
      <w:pPr>
        <w:pStyle w:val="B1"/>
        <w:numPr>
          <w:ilvl w:val="0"/>
          <w:numId w:val="37"/>
        </w:numPr>
      </w:pPr>
      <w:r w:rsidRPr="00676EF8">
        <w:t xml:space="preserve">Steps 7a-7c: The </w:t>
      </w:r>
      <w:r w:rsidR="00322E68">
        <w:t>T</w:t>
      </w:r>
      <w:r w:rsidRPr="00676EF8">
        <w:t xml:space="preserve">arget eNB sends the </w:t>
      </w:r>
      <w:r w:rsidR="00322E68">
        <w:t xml:space="preserve">S1 </w:t>
      </w:r>
      <w:r w:rsidR="00322E68" w:rsidRPr="008711EA">
        <w:t>HANDOVER REQUEST ACKNOWLEDGE</w:t>
      </w:r>
      <w:r w:rsidR="00322E68">
        <w:t xml:space="preserve"> </w:t>
      </w:r>
      <w:r w:rsidRPr="00676EF8">
        <w:t xml:space="preserve">to the Target LLP in step 7a, based on the EPS Bearers to setup in the message, the LLP allocates DL LLP tunnel resources and replaces RAN tunnel information with the DL LLP tunnel information. The Target LLP then sends the </w:t>
      </w:r>
      <w:r w:rsidR="00322E68">
        <w:t xml:space="preserve">S1 </w:t>
      </w:r>
      <w:r w:rsidR="00322E68" w:rsidRPr="008711EA">
        <w:t>HANDOVER REQUEST ACKNOWLEDGE</w:t>
      </w:r>
      <w:r w:rsidR="00322E68">
        <w:t xml:space="preserve"> </w:t>
      </w:r>
      <w:r w:rsidRPr="00676EF8">
        <w:t>message to the Target MME.</w:t>
      </w:r>
    </w:p>
    <w:p w14:paraId="33EBB2A2" w14:textId="4B8B607F" w:rsidR="00512BBD" w:rsidRPr="00676EF8" w:rsidRDefault="00512BBD" w:rsidP="00676EF8">
      <w:pPr>
        <w:pStyle w:val="B1"/>
        <w:numPr>
          <w:ilvl w:val="0"/>
          <w:numId w:val="37"/>
        </w:numPr>
      </w:pPr>
      <w:r w:rsidRPr="00676EF8">
        <w:t xml:space="preserve">Steps 8-14: Same with current S1 </w:t>
      </w:r>
      <w:r w:rsidR="00AF2FC0">
        <w:t>h</w:t>
      </w:r>
      <w:r w:rsidRPr="00676EF8">
        <w:t xml:space="preserve">andover with MME relocation procedure with the difference that </w:t>
      </w:r>
      <w:r w:rsidR="00AF2FC0">
        <w:t xml:space="preserve">the </w:t>
      </w:r>
      <w:r w:rsidRPr="00676EF8">
        <w:t>LLP transfers UE level S1 messages between RAN and MME and performs eNB ID and eNB UE SA1AP ID mapping.</w:t>
      </w:r>
    </w:p>
    <w:p w14:paraId="75EA469B" w14:textId="77777777" w:rsidR="005F5A3E" w:rsidRPr="00512BBD" w:rsidRDefault="005F5A3E" w:rsidP="005F5A3E">
      <w:pPr>
        <w:rPr>
          <w:rFonts w:eastAsiaTheme="minorEastAsia"/>
          <w:lang w:eastAsia="zh-CN"/>
        </w:rPr>
      </w:pPr>
    </w:p>
    <w:p w14:paraId="2785AF30" w14:textId="4A948C56" w:rsidR="00971B33" w:rsidRDefault="00971B33" w:rsidP="00EB652C">
      <w:pPr>
        <w:pStyle w:val="Heading4"/>
        <w:rPr>
          <w:lang w:eastAsia="zh-CN"/>
        </w:rPr>
      </w:pPr>
      <w:r w:rsidRPr="0088451D">
        <w:rPr>
          <w:lang w:eastAsia="zh-CN"/>
        </w:rPr>
        <w:t>2.</w:t>
      </w:r>
      <w:r w:rsidR="006A754A">
        <w:rPr>
          <w:lang w:eastAsia="zh-CN"/>
        </w:rPr>
        <w:t>3.</w:t>
      </w:r>
      <w:r>
        <w:rPr>
          <w:lang w:eastAsia="zh-CN"/>
        </w:rPr>
        <w:t>2.</w:t>
      </w:r>
      <w:r w:rsidR="000D267C">
        <w:rPr>
          <w:lang w:eastAsia="zh-CN"/>
        </w:rPr>
        <w:t>5</w:t>
      </w:r>
      <w:r w:rsidRPr="0088451D">
        <w:rPr>
          <w:lang w:eastAsia="zh-CN"/>
        </w:rPr>
        <w:t xml:space="preserve">. </w:t>
      </w:r>
      <w:r w:rsidR="0092022E" w:rsidRPr="00CE3997">
        <w:rPr>
          <w:lang w:eastAsia="zh-CN"/>
        </w:rPr>
        <w:t>Paging with LLP</w:t>
      </w:r>
    </w:p>
    <w:p w14:paraId="74607424" w14:textId="77777777" w:rsidR="001D42BA" w:rsidRPr="00CE3997" w:rsidRDefault="001D42BA" w:rsidP="001D42BA">
      <w:pPr>
        <w:rPr>
          <w:lang w:eastAsia="zh-CN"/>
        </w:rPr>
      </w:pPr>
      <w:r w:rsidRPr="00CE3997">
        <w:rPr>
          <w:lang w:eastAsia="zh-CN"/>
        </w:rPr>
        <w:t>This procedure presents how LLP helps determining which eNB to send the paging message containing recommended cell.</w:t>
      </w:r>
    </w:p>
    <w:p w14:paraId="33548A41" w14:textId="23CD4692" w:rsidR="001D42BA" w:rsidRPr="00CE3997" w:rsidRDefault="00550B0C" w:rsidP="001D42BA">
      <w:pPr>
        <w:jc w:val="center"/>
        <w:rPr>
          <w:lang w:eastAsia="zh-CN"/>
        </w:rPr>
      </w:pPr>
      <w:r w:rsidRPr="002C6961">
        <w:object w:dxaOrig="16575" w:dyaOrig="13065" w14:anchorId="53C2D489">
          <v:shape id="_x0000_i1037" type="#_x0000_t75" style="width:465.95pt;height:174.55pt" o:ole="">
            <v:imagedata r:id="rId35" o:title="" croptop="39155f" cropbottom="-64f"/>
          </v:shape>
          <o:OLEObject Type="Embed" ProgID="Visio.Drawing.15" ShapeID="_x0000_i1037" DrawAspect="Content" ObjectID="_1777453055" r:id="rId36"/>
        </w:object>
      </w:r>
    </w:p>
    <w:p w14:paraId="4D48BF25" w14:textId="30E9C1E8" w:rsidR="001D42BA" w:rsidRPr="00DA36E0" w:rsidRDefault="001D42BA" w:rsidP="001D42BA">
      <w:pPr>
        <w:pStyle w:val="TF"/>
        <w:rPr>
          <w:lang w:eastAsia="zh-CN"/>
        </w:rPr>
      </w:pPr>
      <w:r w:rsidRPr="002C6961">
        <w:rPr>
          <w:lang w:eastAsia="zh-CN"/>
        </w:rPr>
        <w:t>Fi</w:t>
      </w:r>
      <w:r w:rsidRPr="00DA36E0">
        <w:rPr>
          <w:lang w:eastAsia="zh-CN"/>
        </w:rPr>
        <w:t xml:space="preserve">gure </w:t>
      </w:r>
      <w:r w:rsidR="00A64489">
        <w:rPr>
          <w:lang w:eastAsia="zh-CN"/>
        </w:rPr>
        <w:t>2</w:t>
      </w:r>
      <w:r w:rsidRPr="00DA36E0">
        <w:rPr>
          <w:lang w:eastAsia="zh-CN"/>
        </w:rPr>
        <w:t>.</w:t>
      </w:r>
      <w:r w:rsidR="00A64489">
        <w:rPr>
          <w:lang w:eastAsia="zh-CN"/>
        </w:rPr>
        <w:t>3</w:t>
      </w:r>
      <w:r w:rsidRPr="00DA36E0">
        <w:rPr>
          <w:lang w:eastAsia="zh-CN"/>
        </w:rPr>
        <w:t>.2</w:t>
      </w:r>
      <w:r w:rsidR="00A64489">
        <w:rPr>
          <w:lang w:eastAsia="zh-CN"/>
        </w:rPr>
        <w:t>.5</w:t>
      </w:r>
      <w:r w:rsidRPr="00DA36E0">
        <w:rPr>
          <w:lang w:eastAsia="zh-CN"/>
        </w:rPr>
        <w:t>-</w:t>
      </w:r>
      <w:r w:rsidR="00A64489">
        <w:rPr>
          <w:lang w:eastAsia="zh-CN"/>
        </w:rPr>
        <w:t>1</w:t>
      </w:r>
      <w:r w:rsidRPr="00DA36E0">
        <w:rPr>
          <w:lang w:eastAsia="zh-CN"/>
        </w:rPr>
        <w:t>: Paging with LLP</w:t>
      </w:r>
    </w:p>
    <w:p w14:paraId="7AD9DEFB" w14:textId="31978C03" w:rsidR="001D42BA" w:rsidRPr="00511390" w:rsidRDefault="001D42BA" w:rsidP="001D42BA">
      <w:pPr>
        <w:rPr>
          <w:lang w:eastAsia="zh-CN"/>
        </w:rPr>
      </w:pPr>
      <w:r w:rsidRPr="00511390">
        <w:rPr>
          <w:lang w:eastAsia="zh-CN"/>
        </w:rPr>
        <w:t xml:space="preserve">As well as the LLP mapping the eNB ID with LLP ID and mapping the eNB UE S1AP ID with LLP S1 AP ID in UE level S1 message, the other </w:t>
      </w:r>
      <w:r w:rsidR="00F67941">
        <w:rPr>
          <w:lang w:eastAsia="zh-CN"/>
        </w:rPr>
        <w:t>LLP behaviour</w:t>
      </w:r>
      <w:r w:rsidR="00421719">
        <w:rPr>
          <w:lang w:eastAsia="zh-CN"/>
        </w:rPr>
        <w:t>s</w:t>
      </w:r>
      <w:r w:rsidR="00F67941">
        <w:rPr>
          <w:lang w:eastAsia="zh-CN"/>
        </w:rPr>
        <w:t xml:space="preserve"> for </w:t>
      </w:r>
      <w:r w:rsidRPr="00511390">
        <w:rPr>
          <w:lang w:eastAsia="zh-CN"/>
        </w:rPr>
        <w:t>Paging are listed as follows:</w:t>
      </w:r>
    </w:p>
    <w:p w14:paraId="134C3CA5" w14:textId="57374A6D" w:rsidR="001D42BA" w:rsidRPr="00511390" w:rsidRDefault="001D42BA" w:rsidP="00B7319C">
      <w:pPr>
        <w:pStyle w:val="B1"/>
        <w:numPr>
          <w:ilvl w:val="0"/>
          <w:numId w:val="23"/>
        </w:numPr>
        <w:overflowPunct/>
        <w:autoSpaceDE/>
        <w:autoSpaceDN/>
        <w:adjustRightInd/>
        <w:textAlignment w:val="auto"/>
        <w:rPr>
          <w:lang w:eastAsia="zh-CN"/>
        </w:rPr>
      </w:pPr>
      <w:r w:rsidRPr="00511390">
        <w:rPr>
          <w:lang w:eastAsia="zh-CN"/>
        </w:rPr>
        <w:t xml:space="preserve">Steps 1a-1b: The UE may not move after entering into </w:t>
      </w:r>
      <w:r w:rsidR="00AF2FC0" w:rsidRPr="00511390">
        <w:rPr>
          <w:lang w:eastAsia="zh-CN"/>
        </w:rPr>
        <w:t>ECM_IDLE. W</w:t>
      </w:r>
      <w:r w:rsidRPr="00511390">
        <w:rPr>
          <w:lang w:eastAsia="zh-CN"/>
        </w:rPr>
        <w:t>hen the MME needs to page the UE, for example both eNB#1 and eNB#2 might be covering the UE located</w:t>
      </w:r>
      <w:r w:rsidR="00F208D2" w:rsidRPr="00511390">
        <w:rPr>
          <w:lang w:eastAsia="zh-CN"/>
        </w:rPr>
        <w:t xml:space="preserve"> TAIs</w:t>
      </w:r>
      <w:r w:rsidR="00B7319C" w:rsidRPr="00511390">
        <w:rPr>
          <w:lang w:eastAsia="zh-CN"/>
        </w:rPr>
        <w:t xml:space="preserve">, but only eNB#2 is covering the </w:t>
      </w:r>
      <w:r w:rsidR="00606491" w:rsidRPr="00511390">
        <w:rPr>
          <w:lang w:eastAsia="zh-CN"/>
        </w:rPr>
        <w:t>recommended cell</w:t>
      </w:r>
      <w:r w:rsidR="005B4274" w:rsidRPr="00511390">
        <w:rPr>
          <w:lang w:eastAsia="zh-CN"/>
        </w:rPr>
        <w:t xml:space="preserve"> (</w:t>
      </w:r>
      <w:r w:rsidR="004D1FCA" w:rsidRPr="00511390">
        <w:rPr>
          <w:lang w:eastAsia="zh-CN"/>
        </w:rPr>
        <w:t xml:space="preserve">i.e., </w:t>
      </w:r>
      <w:r w:rsidR="005B4274" w:rsidRPr="00511390">
        <w:rPr>
          <w:lang w:eastAsia="zh-CN"/>
        </w:rPr>
        <w:t>mapped Cell)</w:t>
      </w:r>
      <w:r w:rsidRPr="00511390">
        <w:rPr>
          <w:lang w:eastAsia="zh-CN"/>
        </w:rPr>
        <w:t>.</w:t>
      </w:r>
    </w:p>
    <w:p w14:paraId="6EBF4A59" w14:textId="7BAFF840" w:rsidR="001D42BA" w:rsidRPr="00511390" w:rsidRDefault="001D42BA" w:rsidP="00B7319C">
      <w:pPr>
        <w:pStyle w:val="B1"/>
        <w:numPr>
          <w:ilvl w:val="0"/>
          <w:numId w:val="23"/>
        </w:numPr>
        <w:overflowPunct/>
        <w:autoSpaceDE/>
        <w:autoSpaceDN/>
        <w:adjustRightInd/>
        <w:textAlignment w:val="auto"/>
        <w:rPr>
          <w:lang w:eastAsia="zh-CN"/>
        </w:rPr>
      </w:pPr>
      <w:r w:rsidRPr="00511390">
        <w:rPr>
          <w:lang w:eastAsia="zh-CN"/>
        </w:rPr>
        <w:t>Step 2-4: The MME sends a</w:t>
      </w:r>
      <w:r w:rsidR="00AF2FC0" w:rsidRPr="00511390">
        <w:rPr>
          <w:lang w:eastAsia="zh-CN"/>
        </w:rPr>
        <w:t>n S1</w:t>
      </w:r>
      <w:r w:rsidRPr="00511390">
        <w:rPr>
          <w:lang w:eastAsia="zh-CN"/>
        </w:rPr>
        <w:t xml:space="preserve"> </w:t>
      </w:r>
      <w:r w:rsidR="00AF2FC0" w:rsidRPr="00511390">
        <w:rPr>
          <w:lang w:eastAsia="zh-CN"/>
        </w:rPr>
        <w:t xml:space="preserve">PAGING </w:t>
      </w:r>
      <w:r w:rsidRPr="00511390">
        <w:rPr>
          <w:lang w:eastAsia="zh-CN"/>
        </w:rPr>
        <w:t xml:space="preserve">message to the LLP </w:t>
      </w:r>
      <w:r w:rsidR="00AF2FC0" w:rsidRPr="00511390">
        <w:rPr>
          <w:lang w:eastAsia="zh-CN"/>
        </w:rPr>
        <w:t xml:space="preserve">(which it believes to be the target eNB) </w:t>
      </w:r>
      <w:r w:rsidRPr="00511390">
        <w:rPr>
          <w:lang w:eastAsia="zh-CN"/>
        </w:rPr>
        <w:t xml:space="preserve">which includes the </w:t>
      </w:r>
      <w:r w:rsidRPr="00511390">
        <w:t>recommended cell. After receiving the message, based on</w:t>
      </w:r>
      <w:r w:rsidR="0074151A" w:rsidRPr="00511390">
        <w:t xml:space="preserve"> TAIs</w:t>
      </w:r>
      <w:r w:rsidRPr="00511390">
        <w:t xml:space="preserve">, the LLP determines that </w:t>
      </w:r>
      <w:r w:rsidRPr="00511390">
        <w:rPr>
          <w:lang w:eastAsia="zh-CN"/>
        </w:rPr>
        <w:t>eNB#</w:t>
      </w:r>
      <w:r w:rsidR="00FF4B39" w:rsidRPr="00511390">
        <w:rPr>
          <w:lang w:eastAsia="zh-CN"/>
        </w:rPr>
        <w:t>1 and eNB#</w:t>
      </w:r>
      <w:r w:rsidRPr="00511390">
        <w:rPr>
          <w:lang w:eastAsia="zh-CN"/>
        </w:rPr>
        <w:t xml:space="preserve">2 </w:t>
      </w:r>
      <w:r w:rsidR="00EE2E74" w:rsidRPr="00511390">
        <w:rPr>
          <w:lang w:eastAsia="zh-CN"/>
        </w:rPr>
        <w:t>are</w:t>
      </w:r>
      <w:r w:rsidRPr="00511390">
        <w:rPr>
          <w:lang w:eastAsia="zh-CN"/>
        </w:rPr>
        <w:t xml:space="preserve"> covering the</w:t>
      </w:r>
      <w:r w:rsidRPr="00511390">
        <w:t xml:space="preserve"> recommended cell associated with the geographic area</w:t>
      </w:r>
      <w:r w:rsidRPr="00511390">
        <w:rPr>
          <w:lang w:eastAsia="zh-CN"/>
        </w:rPr>
        <w:t xml:space="preserve">. The LLP sends the </w:t>
      </w:r>
      <w:r w:rsidR="00AF2FC0" w:rsidRPr="00511390">
        <w:rPr>
          <w:lang w:eastAsia="zh-CN"/>
        </w:rPr>
        <w:t xml:space="preserve">S1 PAGING </w:t>
      </w:r>
      <w:r w:rsidRPr="00511390">
        <w:rPr>
          <w:lang w:eastAsia="zh-CN"/>
        </w:rPr>
        <w:t>message to eNB</w:t>
      </w:r>
      <w:r w:rsidR="00E742B0" w:rsidRPr="00511390">
        <w:rPr>
          <w:lang w:eastAsia="zh-CN"/>
        </w:rPr>
        <w:t>#1 and eNB</w:t>
      </w:r>
      <w:r w:rsidRPr="00511390">
        <w:rPr>
          <w:lang w:eastAsia="zh-CN"/>
        </w:rPr>
        <w:t>#2</w:t>
      </w:r>
      <w:r w:rsidRPr="00511390">
        <w:t>.</w:t>
      </w:r>
    </w:p>
    <w:p w14:paraId="1BBC5AED" w14:textId="11402282" w:rsidR="00D0739D" w:rsidRPr="000E19DE" w:rsidRDefault="001D42BA" w:rsidP="00B7319C">
      <w:pPr>
        <w:pStyle w:val="B1"/>
        <w:numPr>
          <w:ilvl w:val="0"/>
          <w:numId w:val="23"/>
        </w:numPr>
        <w:overflowPunct/>
        <w:autoSpaceDE/>
        <w:autoSpaceDN/>
        <w:adjustRightInd/>
        <w:textAlignment w:val="auto"/>
        <w:rPr>
          <w:lang w:eastAsia="zh-CN"/>
        </w:rPr>
      </w:pPr>
      <w:r w:rsidRPr="00511390">
        <w:rPr>
          <w:lang w:eastAsia="zh-CN"/>
        </w:rPr>
        <w:t xml:space="preserve">Step 5: </w:t>
      </w:r>
      <w:r w:rsidR="008C18C0" w:rsidRPr="00511390">
        <w:rPr>
          <w:lang w:eastAsia="zh-CN"/>
        </w:rPr>
        <w:t xml:space="preserve">As </w:t>
      </w:r>
      <w:r w:rsidR="00274461">
        <w:rPr>
          <w:lang w:eastAsia="zh-CN"/>
        </w:rPr>
        <w:t xml:space="preserve">eNB#1 and </w:t>
      </w:r>
      <w:r w:rsidR="008C18C0" w:rsidRPr="00511390">
        <w:rPr>
          <w:lang w:eastAsia="zh-CN"/>
        </w:rPr>
        <w:t xml:space="preserve">eNB#2 </w:t>
      </w:r>
      <w:r w:rsidR="00274461">
        <w:rPr>
          <w:lang w:eastAsia="zh-CN"/>
        </w:rPr>
        <w:t>are</w:t>
      </w:r>
      <w:r w:rsidR="008C18C0" w:rsidRPr="000E19DE">
        <w:rPr>
          <w:lang w:eastAsia="zh-CN"/>
        </w:rPr>
        <w:t xml:space="preserve"> covering</w:t>
      </w:r>
      <w:r w:rsidR="00095940" w:rsidRPr="000E19DE">
        <w:rPr>
          <w:lang w:eastAsia="zh-CN"/>
        </w:rPr>
        <w:t xml:space="preserve"> the recommended cell</w:t>
      </w:r>
      <w:r w:rsidR="008C18C0" w:rsidRPr="000E19DE">
        <w:rPr>
          <w:lang w:eastAsia="zh-CN"/>
        </w:rPr>
        <w:t>, t</w:t>
      </w:r>
      <w:r w:rsidRPr="000E19DE">
        <w:rPr>
          <w:lang w:eastAsia="zh-CN"/>
        </w:rPr>
        <w:t xml:space="preserve">he selected </w:t>
      </w:r>
      <w:r w:rsidR="005512F3">
        <w:rPr>
          <w:lang w:eastAsia="zh-CN"/>
        </w:rPr>
        <w:t xml:space="preserve">eNB#1 and </w:t>
      </w:r>
      <w:r w:rsidRPr="000E19DE">
        <w:rPr>
          <w:lang w:eastAsia="zh-CN"/>
        </w:rPr>
        <w:t>eNB#2 pages UE after receiving the paging message.</w:t>
      </w:r>
    </w:p>
    <w:p w14:paraId="54E4B689" w14:textId="34C7C749" w:rsidR="008471C6" w:rsidRDefault="008471C6" w:rsidP="008471C6">
      <w:pPr>
        <w:pStyle w:val="Heading4"/>
        <w:rPr>
          <w:lang w:eastAsia="zh-CN"/>
        </w:rPr>
      </w:pPr>
      <w:r w:rsidRPr="0088451D">
        <w:rPr>
          <w:lang w:eastAsia="zh-CN"/>
        </w:rPr>
        <w:t>2.</w:t>
      </w:r>
      <w:r>
        <w:rPr>
          <w:lang w:eastAsia="zh-CN"/>
        </w:rPr>
        <w:t>3.2.6</w:t>
      </w:r>
      <w:r w:rsidRPr="0088451D">
        <w:rPr>
          <w:lang w:eastAsia="zh-CN"/>
        </w:rPr>
        <w:t xml:space="preserve">. </w:t>
      </w:r>
      <w:r>
        <w:rPr>
          <w:lang w:eastAsia="zh-CN"/>
        </w:rPr>
        <w:t>Service Request</w:t>
      </w:r>
      <w:r w:rsidR="00EA23C3">
        <w:rPr>
          <w:lang w:eastAsia="zh-CN"/>
        </w:rPr>
        <w:t xml:space="preserve"> </w:t>
      </w:r>
      <w:r w:rsidR="0011713F">
        <w:rPr>
          <w:lang w:eastAsia="zh-CN"/>
        </w:rPr>
        <w:t xml:space="preserve">procedure </w:t>
      </w:r>
      <w:r w:rsidR="00EA23C3">
        <w:rPr>
          <w:lang w:eastAsia="zh-CN"/>
        </w:rPr>
        <w:t>with LLP</w:t>
      </w:r>
    </w:p>
    <w:p w14:paraId="03198225" w14:textId="49F2410F" w:rsidR="00CA04F3" w:rsidRDefault="00561010" w:rsidP="00F67941">
      <w:r w:rsidRPr="00CE3997">
        <w:rPr>
          <w:lang w:eastAsia="zh-CN"/>
        </w:rPr>
        <w:t xml:space="preserve">This procedure presents how </w:t>
      </w:r>
      <w:r w:rsidR="00B5424C">
        <w:rPr>
          <w:lang w:eastAsia="zh-CN"/>
        </w:rPr>
        <w:t xml:space="preserve">the </w:t>
      </w:r>
      <w:r w:rsidRPr="00CE3997">
        <w:rPr>
          <w:lang w:eastAsia="zh-CN"/>
        </w:rPr>
        <w:t>LLP</w:t>
      </w:r>
      <w:r>
        <w:rPr>
          <w:lang w:eastAsia="zh-CN"/>
        </w:rPr>
        <w:t xml:space="preserve"> is involved in UE triggered service request procedure.</w:t>
      </w:r>
    </w:p>
    <w:p w14:paraId="72EECE21" w14:textId="34474707" w:rsidR="008471C6" w:rsidRDefault="00CD2C92" w:rsidP="00A33523">
      <w:pPr>
        <w:pStyle w:val="B1"/>
        <w:overflowPunct/>
        <w:autoSpaceDE/>
        <w:autoSpaceDN/>
        <w:adjustRightInd/>
        <w:textAlignment w:val="auto"/>
      </w:pPr>
      <w:r w:rsidRPr="002C6961">
        <w:object w:dxaOrig="16485" w:dyaOrig="13065" w14:anchorId="5BC821AE">
          <v:shape id="_x0000_i1038" type="#_x0000_t75" style="width:467.3pt;height:318.55pt" o:ole="">
            <v:imagedata r:id="rId37" o:title="" croptop="4158f" cropbottom="9890f" cropright="-755f"/>
          </v:shape>
          <o:OLEObject Type="Embed" ProgID="Visio.Drawing.15" ShapeID="_x0000_i1038" DrawAspect="Content" ObjectID="_1777453056" r:id="rId38"/>
        </w:object>
      </w:r>
    </w:p>
    <w:p w14:paraId="038E30CE" w14:textId="5231863A" w:rsidR="00CA04F3" w:rsidRPr="00DA36E0" w:rsidRDefault="00CA04F3" w:rsidP="00CA04F3">
      <w:pPr>
        <w:pStyle w:val="TF"/>
        <w:rPr>
          <w:lang w:eastAsia="zh-CN"/>
        </w:rPr>
      </w:pPr>
      <w:r w:rsidRPr="002C6961">
        <w:rPr>
          <w:lang w:eastAsia="zh-CN"/>
        </w:rPr>
        <w:t>Fi</w:t>
      </w:r>
      <w:r w:rsidRPr="00DA36E0">
        <w:rPr>
          <w:lang w:eastAsia="zh-CN"/>
        </w:rPr>
        <w:t xml:space="preserve">gure </w:t>
      </w:r>
      <w:r>
        <w:rPr>
          <w:lang w:eastAsia="zh-CN"/>
        </w:rPr>
        <w:t>2</w:t>
      </w:r>
      <w:r w:rsidRPr="00DA36E0">
        <w:rPr>
          <w:lang w:eastAsia="zh-CN"/>
        </w:rPr>
        <w:t>.</w:t>
      </w:r>
      <w:r>
        <w:rPr>
          <w:lang w:eastAsia="zh-CN"/>
        </w:rPr>
        <w:t>3</w:t>
      </w:r>
      <w:r w:rsidRPr="00DA36E0">
        <w:rPr>
          <w:lang w:eastAsia="zh-CN"/>
        </w:rPr>
        <w:t>.2</w:t>
      </w:r>
      <w:r>
        <w:rPr>
          <w:lang w:eastAsia="zh-CN"/>
        </w:rPr>
        <w:t>.</w:t>
      </w:r>
      <w:r w:rsidR="004953B6">
        <w:rPr>
          <w:lang w:eastAsia="zh-CN"/>
        </w:rPr>
        <w:t>6</w:t>
      </w:r>
      <w:r w:rsidRPr="00DA36E0">
        <w:rPr>
          <w:lang w:eastAsia="zh-CN"/>
        </w:rPr>
        <w:t>-</w:t>
      </w:r>
      <w:r>
        <w:rPr>
          <w:lang w:eastAsia="zh-CN"/>
        </w:rPr>
        <w:t>1</w:t>
      </w:r>
      <w:r w:rsidRPr="00DA36E0">
        <w:rPr>
          <w:lang w:eastAsia="zh-CN"/>
        </w:rPr>
        <w:t xml:space="preserve">: </w:t>
      </w:r>
      <w:r w:rsidR="009570F5">
        <w:rPr>
          <w:lang w:eastAsia="zh-CN"/>
        </w:rPr>
        <w:t xml:space="preserve">UE triggered </w:t>
      </w:r>
      <w:r w:rsidR="00681D29">
        <w:rPr>
          <w:lang w:eastAsia="zh-CN"/>
        </w:rPr>
        <w:t>Service Request</w:t>
      </w:r>
    </w:p>
    <w:p w14:paraId="69BE00E5" w14:textId="11541B66" w:rsidR="00323482" w:rsidRPr="007F0D72" w:rsidRDefault="0031692E" w:rsidP="00866FB4">
      <w:pPr>
        <w:rPr>
          <w:rFonts w:eastAsiaTheme="minorEastAsia"/>
          <w:lang w:eastAsia="zh-CN"/>
        </w:rPr>
      </w:pPr>
      <w:r>
        <w:rPr>
          <w:lang w:eastAsia="zh-CN"/>
        </w:rPr>
        <w:t>T</w:t>
      </w:r>
      <w:r w:rsidR="00323482" w:rsidRPr="00511390">
        <w:rPr>
          <w:lang w:eastAsia="zh-CN"/>
        </w:rPr>
        <w:t>he LLP map</w:t>
      </w:r>
      <w:r w:rsidR="00120DA9">
        <w:rPr>
          <w:lang w:eastAsia="zh-CN"/>
        </w:rPr>
        <w:t>s</w:t>
      </w:r>
      <w:r w:rsidR="00323482" w:rsidRPr="00511390">
        <w:rPr>
          <w:lang w:eastAsia="zh-CN"/>
        </w:rPr>
        <w:t xml:space="preserve"> the eNB ID </w:t>
      </w:r>
      <w:r w:rsidR="00F67941">
        <w:rPr>
          <w:lang w:eastAsia="zh-CN"/>
        </w:rPr>
        <w:t xml:space="preserve">to </w:t>
      </w:r>
      <w:r w:rsidR="00323482" w:rsidRPr="00511390">
        <w:rPr>
          <w:lang w:eastAsia="zh-CN"/>
        </w:rPr>
        <w:t>LLP ID</w:t>
      </w:r>
      <w:r w:rsidR="00015A3D">
        <w:rPr>
          <w:lang w:eastAsia="zh-CN"/>
        </w:rPr>
        <w:t>,</w:t>
      </w:r>
      <w:r w:rsidR="00551070">
        <w:rPr>
          <w:lang w:eastAsia="zh-CN"/>
        </w:rPr>
        <w:t xml:space="preserve"> </w:t>
      </w:r>
      <w:r w:rsidR="00323482" w:rsidRPr="00511390">
        <w:rPr>
          <w:lang w:eastAsia="zh-CN"/>
        </w:rPr>
        <w:t xml:space="preserve">the eNB UE S1AP ID </w:t>
      </w:r>
      <w:r w:rsidR="00F67941">
        <w:rPr>
          <w:lang w:eastAsia="zh-CN"/>
        </w:rPr>
        <w:t xml:space="preserve">to </w:t>
      </w:r>
      <w:r w:rsidR="00323482" w:rsidRPr="00511390">
        <w:rPr>
          <w:lang w:eastAsia="zh-CN"/>
        </w:rPr>
        <w:t xml:space="preserve">LLP S1 AP ID </w:t>
      </w:r>
      <w:r w:rsidR="007F0D72">
        <w:rPr>
          <w:lang w:eastAsia="zh-CN"/>
        </w:rPr>
        <w:t>and replace</w:t>
      </w:r>
      <w:r w:rsidR="00BD033C">
        <w:rPr>
          <w:lang w:eastAsia="zh-CN"/>
        </w:rPr>
        <w:t>s</w:t>
      </w:r>
      <w:r w:rsidR="007F0D72">
        <w:rPr>
          <w:lang w:eastAsia="zh-CN"/>
        </w:rPr>
        <w:t xml:space="preserve"> </w:t>
      </w:r>
      <w:r w:rsidR="00F67941">
        <w:rPr>
          <w:lang w:eastAsia="zh-CN"/>
        </w:rPr>
        <w:t xml:space="preserve">the </w:t>
      </w:r>
      <w:r w:rsidR="0093334B">
        <w:rPr>
          <w:lang w:eastAsia="zh-CN"/>
        </w:rPr>
        <w:t>S1-AP tunnel information</w:t>
      </w:r>
      <w:r w:rsidR="00A079D8">
        <w:rPr>
          <w:lang w:eastAsia="zh-CN"/>
        </w:rPr>
        <w:t xml:space="preserve"> </w:t>
      </w:r>
      <w:r w:rsidR="00A079D8" w:rsidRPr="00511390">
        <w:rPr>
          <w:lang w:eastAsia="zh-CN"/>
        </w:rPr>
        <w:t xml:space="preserve">in UE </w:t>
      </w:r>
      <w:r w:rsidR="00A079D8">
        <w:rPr>
          <w:lang w:eastAsia="zh-CN"/>
        </w:rPr>
        <w:t>related</w:t>
      </w:r>
      <w:r w:rsidR="00A079D8" w:rsidRPr="00511390">
        <w:rPr>
          <w:lang w:eastAsia="zh-CN"/>
        </w:rPr>
        <w:t xml:space="preserve"> S1 message</w:t>
      </w:r>
      <w:r w:rsidR="00DA7EC8">
        <w:rPr>
          <w:lang w:eastAsia="zh-CN"/>
        </w:rPr>
        <w:t>.</w:t>
      </w:r>
      <w:r w:rsidR="007C6221">
        <w:rPr>
          <w:lang w:eastAsia="zh-CN"/>
        </w:rPr>
        <w:t xml:space="preserve"> </w:t>
      </w:r>
      <w:r w:rsidR="00DA7EC8">
        <w:rPr>
          <w:lang w:eastAsia="zh-CN"/>
        </w:rPr>
        <w:t>T</w:t>
      </w:r>
      <w:r w:rsidR="007C6221">
        <w:rPr>
          <w:lang w:eastAsia="zh-CN"/>
        </w:rPr>
        <w:t xml:space="preserve">he </w:t>
      </w:r>
      <w:r w:rsidR="00421719">
        <w:rPr>
          <w:lang w:eastAsia="zh-CN"/>
        </w:rPr>
        <w:t xml:space="preserve">other behaviours for </w:t>
      </w:r>
      <w:r w:rsidR="00A20C72">
        <w:rPr>
          <w:lang w:eastAsia="zh-CN"/>
        </w:rPr>
        <w:t>UE triggered Service Request procedure are listed as follows:</w:t>
      </w:r>
    </w:p>
    <w:p w14:paraId="14791102" w14:textId="587731F8" w:rsidR="00CA04F3" w:rsidRDefault="00AB79AA" w:rsidP="007F0D72">
      <w:pPr>
        <w:pStyle w:val="B1"/>
        <w:numPr>
          <w:ilvl w:val="0"/>
          <w:numId w:val="23"/>
        </w:numPr>
        <w:rPr>
          <w:lang w:eastAsia="zh-CN"/>
        </w:rPr>
      </w:pPr>
      <w:r w:rsidRPr="00866FB4">
        <w:rPr>
          <w:rFonts w:hint="eastAsia"/>
          <w:lang w:eastAsia="zh-CN"/>
        </w:rPr>
        <w:t>S</w:t>
      </w:r>
      <w:r w:rsidRPr="00866FB4">
        <w:rPr>
          <w:lang w:eastAsia="zh-CN"/>
        </w:rPr>
        <w:t>tep</w:t>
      </w:r>
      <w:r w:rsidR="00421719">
        <w:rPr>
          <w:lang w:eastAsia="zh-CN"/>
        </w:rPr>
        <w:t>s</w:t>
      </w:r>
      <w:r>
        <w:rPr>
          <w:rFonts w:eastAsiaTheme="minorEastAsia"/>
          <w:lang w:eastAsia="zh-CN"/>
        </w:rPr>
        <w:t xml:space="preserve"> 1-2c: </w:t>
      </w:r>
      <w:r w:rsidR="00FC2ACB" w:rsidRPr="00990165">
        <w:t>The UE sends NAS message Service Request towards the MME</w:t>
      </w:r>
      <w:r w:rsidR="00FC2ACB">
        <w:t xml:space="preserve">. </w:t>
      </w:r>
      <w:r w:rsidR="00AA2146">
        <w:t xml:space="preserve">The </w:t>
      </w:r>
      <w:r w:rsidR="00FC2ACB">
        <w:t xml:space="preserve">eNB forwards the message to </w:t>
      </w:r>
      <w:r w:rsidR="00703248">
        <w:t>LLP</w:t>
      </w:r>
      <w:r w:rsidR="00E5796E">
        <w:t xml:space="preserve"> (</w:t>
      </w:r>
      <w:r w:rsidR="00E5796E" w:rsidRPr="00511390">
        <w:rPr>
          <w:lang w:eastAsia="zh-CN"/>
        </w:rPr>
        <w:t>which it believes to be the</w:t>
      </w:r>
      <w:r w:rsidR="00E5796E">
        <w:rPr>
          <w:lang w:eastAsia="zh-CN"/>
        </w:rPr>
        <w:t xml:space="preserve"> MME</w:t>
      </w:r>
      <w:r w:rsidR="00E5796E">
        <w:t>)</w:t>
      </w:r>
      <w:r w:rsidR="00AE4D7B">
        <w:t xml:space="preserve"> via a</w:t>
      </w:r>
      <w:r w:rsidR="00421719">
        <w:t>n</w:t>
      </w:r>
      <w:r w:rsidR="00AE4D7B">
        <w:t xml:space="preserve"> S1-AP message</w:t>
      </w:r>
      <w:r w:rsidR="00771207">
        <w:t xml:space="preserve">, </w:t>
      </w:r>
      <w:r w:rsidR="00141EC6">
        <w:t>the LLP performs</w:t>
      </w:r>
      <w:r w:rsidR="001F4776" w:rsidRPr="00CE3997">
        <w:rPr>
          <w:lang w:eastAsia="zh-CN"/>
        </w:rPr>
        <w:t xml:space="preserve"> mapping </w:t>
      </w:r>
      <w:r w:rsidR="008F4DF1">
        <w:rPr>
          <w:lang w:eastAsia="zh-CN"/>
        </w:rPr>
        <w:t xml:space="preserve">of </w:t>
      </w:r>
      <w:r w:rsidR="001F4776" w:rsidRPr="00CE3997">
        <w:rPr>
          <w:lang w:eastAsia="zh-CN"/>
        </w:rPr>
        <w:t xml:space="preserve">the eNB ID with </w:t>
      </w:r>
      <w:r w:rsidR="001F4776" w:rsidRPr="006D0D81">
        <w:rPr>
          <w:lang w:eastAsia="zh-CN"/>
        </w:rPr>
        <w:t>LLP ID</w:t>
      </w:r>
      <w:r w:rsidR="001F4776" w:rsidRPr="00CE3997">
        <w:rPr>
          <w:lang w:eastAsia="zh-CN"/>
        </w:rPr>
        <w:t xml:space="preserve"> and mapping eNB UE S1AP ID</w:t>
      </w:r>
      <w:r w:rsidR="00DC2966">
        <w:rPr>
          <w:lang w:eastAsia="zh-CN"/>
        </w:rPr>
        <w:t xml:space="preserve"> and forward</w:t>
      </w:r>
      <w:r w:rsidR="0045539B">
        <w:rPr>
          <w:lang w:eastAsia="zh-CN"/>
        </w:rPr>
        <w:t>s</w:t>
      </w:r>
      <w:r w:rsidR="00DC2966">
        <w:rPr>
          <w:lang w:eastAsia="zh-CN"/>
        </w:rPr>
        <w:t xml:space="preserve"> the </w:t>
      </w:r>
      <w:r w:rsidR="00F40846">
        <w:rPr>
          <w:lang w:eastAsia="zh-CN"/>
        </w:rPr>
        <w:t xml:space="preserve">S1-AP message to </w:t>
      </w:r>
      <w:r w:rsidR="00830BF8">
        <w:rPr>
          <w:lang w:eastAsia="zh-CN"/>
        </w:rPr>
        <w:t>MME</w:t>
      </w:r>
      <w:r w:rsidR="00195F8A">
        <w:rPr>
          <w:lang w:eastAsia="zh-CN"/>
        </w:rPr>
        <w:t>.</w:t>
      </w:r>
    </w:p>
    <w:p w14:paraId="5571E0AE" w14:textId="24976F78" w:rsidR="00866FB4" w:rsidRDefault="00470662" w:rsidP="007F0D72">
      <w:pPr>
        <w:pStyle w:val="B1"/>
        <w:numPr>
          <w:ilvl w:val="0"/>
          <w:numId w:val="23"/>
        </w:numPr>
        <w:rPr>
          <w:rFonts w:eastAsiaTheme="minorEastAsia"/>
          <w:lang w:eastAsia="zh-CN"/>
        </w:rPr>
      </w:pPr>
      <w:r w:rsidRPr="00B85F28">
        <w:rPr>
          <w:rFonts w:eastAsiaTheme="minorEastAsia" w:hint="eastAsia"/>
          <w:lang w:eastAsia="zh-CN"/>
        </w:rPr>
        <w:t>S</w:t>
      </w:r>
      <w:r w:rsidRPr="00B85F28">
        <w:rPr>
          <w:rFonts w:eastAsiaTheme="minorEastAsia"/>
          <w:lang w:eastAsia="zh-CN"/>
        </w:rPr>
        <w:t xml:space="preserve">tep 3: </w:t>
      </w:r>
      <w:r w:rsidR="00B83692">
        <w:rPr>
          <w:rFonts w:eastAsiaTheme="minorEastAsia"/>
          <w:lang w:eastAsia="zh-CN"/>
        </w:rPr>
        <w:t xml:space="preserve">Same as step 3 of Figure </w:t>
      </w:r>
      <w:r w:rsidR="00314041" w:rsidRPr="00314041">
        <w:rPr>
          <w:rFonts w:eastAsiaTheme="minorEastAsia"/>
          <w:lang w:eastAsia="zh-CN"/>
        </w:rPr>
        <w:t>5.3.4.1-1 in TS 23.401</w:t>
      </w:r>
      <w:r w:rsidR="00C6067E">
        <w:rPr>
          <w:rFonts w:eastAsiaTheme="minorEastAsia"/>
          <w:lang w:eastAsia="zh-CN"/>
        </w:rPr>
        <w:t>.</w:t>
      </w:r>
      <w:r w:rsidR="00524713">
        <w:rPr>
          <w:rFonts w:eastAsiaTheme="minorEastAsia"/>
          <w:lang w:eastAsia="zh-CN"/>
        </w:rPr>
        <w:t xml:space="preserve"> The LLP transfer </w:t>
      </w:r>
      <w:r w:rsidR="00AB6F45">
        <w:rPr>
          <w:rFonts w:eastAsiaTheme="minorEastAsia"/>
          <w:lang w:eastAsia="zh-CN"/>
        </w:rPr>
        <w:t xml:space="preserve">security related </w:t>
      </w:r>
      <w:r w:rsidR="00524713">
        <w:rPr>
          <w:rFonts w:eastAsiaTheme="minorEastAsia"/>
          <w:lang w:eastAsia="zh-CN"/>
        </w:rPr>
        <w:t xml:space="preserve">NAS messages </w:t>
      </w:r>
      <w:r w:rsidR="006C09B5">
        <w:rPr>
          <w:rFonts w:eastAsiaTheme="minorEastAsia"/>
          <w:lang w:eastAsia="zh-CN"/>
        </w:rPr>
        <w:t>transparently</w:t>
      </w:r>
      <w:r w:rsidR="009526B1">
        <w:rPr>
          <w:rFonts w:eastAsiaTheme="minorEastAsia"/>
          <w:lang w:eastAsia="zh-CN"/>
        </w:rPr>
        <w:t>.</w:t>
      </w:r>
    </w:p>
    <w:p w14:paraId="11C3CD95" w14:textId="6E065478" w:rsidR="0083191A" w:rsidRPr="00B87482" w:rsidRDefault="00127FF8" w:rsidP="007F0D72">
      <w:pPr>
        <w:pStyle w:val="B1"/>
        <w:numPr>
          <w:ilvl w:val="0"/>
          <w:numId w:val="23"/>
        </w:numPr>
        <w:rPr>
          <w:rFonts w:eastAsiaTheme="minorEastAsia"/>
          <w:lang w:eastAsia="zh-CN"/>
        </w:rPr>
      </w:pPr>
      <w:r w:rsidRPr="00866FB4">
        <w:rPr>
          <w:rFonts w:hint="eastAsia"/>
          <w:lang w:eastAsia="zh-CN"/>
        </w:rPr>
        <w:t>S</w:t>
      </w:r>
      <w:r w:rsidRPr="00866FB4">
        <w:rPr>
          <w:lang w:eastAsia="zh-CN"/>
        </w:rPr>
        <w:t>tep</w:t>
      </w:r>
      <w:r>
        <w:rPr>
          <w:rFonts w:eastAsiaTheme="minorEastAsia"/>
          <w:lang w:eastAsia="zh-CN"/>
        </w:rPr>
        <w:t xml:space="preserve"> 4-4b:</w:t>
      </w:r>
      <w:r w:rsidR="006B7FED">
        <w:rPr>
          <w:rFonts w:eastAsiaTheme="minorEastAsia"/>
          <w:lang w:eastAsia="zh-CN"/>
        </w:rPr>
        <w:t xml:space="preserve"> </w:t>
      </w:r>
      <w:r w:rsidR="007F23E9" w:rsidRPr="00990165">
        <w:t>The MME sends S1-AP Initial Context Setup Request</w:t>
      </w:r>
      <w:r w:rsidR="007F23E9">
        <w:t xml:space="preserve"> to the </w:t>
      </w:r>
      <w:r w:rsidR="00B80818">
        <w:t>LLP;</w:t>
      </w:r>
      <w:r w:rsidR="007F23E9">
        <w:t xml:space="preserve"> the LLP </w:t>
      </w:r>
      <w:r w:rsidR="006B049C">
        <w:t>allocate</w:t>
      </w:r>
      <w:r w:rsidR="0093741A">
        <w:t>s</w:t>
      </w:r>
      <w:r w:rsidR="006B049C">
        <w:t xml:space="preserve"> UL S1-U tunnel resou</w:t>
      </w:r>
      <w:r w:rsidR="00DD3535">
        <w:t>r</w:t>
      </w:r>
      <w:r w:rsidR="006B049C">
        <w:t xml:space="preserve">ces and </w:t>
      </w:r>
      <w:r w:rsidR="007F23E9">
        <w:t xml:space="preserve">replace </w:t>
      </w:r>
      <w:r w:rsidR="00421719">
        <w:t xml:space="preserve">the </w:t>
      </w:r>
      <w:r w:rsidR="00900CFA">
        <w:t>SGW address and S1-TEID</w:t>
      </w:r>
      <w:r w:rsidR="004C48CC" w:rsidRPr="00B80818">
        <w:t>(s)</w:t>
      </w:r>
      <w:r w:rsidR="008A67A8">
        <w:t>(UL)</w:t>
      </w:r>
      <w:r w:rsidR="004C48CC" w:rsidRPr="00B80818">
        <w:t xml:space="preserve"> </w:t>
      </w:r>
      <w:r w:rsidR="00B80818">
        <w:t>with</w:t>
      </w:r>
      <w:r w:rsidR="004C48CC" w:rsidRPr="00B80818">
        <w:t xml:space="preserve"> LLP </w:t>
      </w:r>
      <w:r w:rsidR="00925C5D">
        <w:t xml:space="preserve">address and </w:t>
      </w:r>
      <w:r w:rsidR="00891DD7">
        <w:t xml:space="preserve">allocated </w:t>
      </w:r>
      <w:r w:rsidR="006B78FC">
        <w:t xml:space="preserve">UL LLP S1-U </w:t>
      </w:r>
      <w:r w:rsidR="00962D3D">
        <w:t>TEI</w:t>
      </w:r>
      <w:r w:rsidR="003B570A">
        <w:t>D(s)</w:t>
      </w:r>
      <w:r w:rsidR="007F23E9" w:rsidRPr="00B80818">
        <w:t>.</w:t>
      </w:r>
    </w:p>
    <w:p w14:paraId="1CC02731" w14:textId="77777777" w:rsidR="00CB2718" w:rsidRDefault="006047C6" w:rsidP="00CB2718">
      <w:pPr>
        <w:pStyle w:val="B1"/>
        <w:numPr>
          <w:ilvl w:val="0"/>
          <w:numId w:val="23"/>
        </w:numPr>
        <w:rPr>
          <w:rFonts w:eastAsiaTheme="minorEastAsia"/>
          <w:lang w:eastAsia="zh-CN"/>
        </w:rPr>
      </w:pPr>
      <w:r w:rsidRPr="0088421C">
        <w:rPr>
          <w:rFonts w:eastAsiaTheme="minorEastAsia" w:hint="eastAsia"/>
          <w:lang w:eastAsia="zh-CN"/>
        </w:rPr>
        <w:t>Step</w:t>
      </w:r>
      <w:r w:rsidRPr="0088421C">
        <w:rPr>
          <w:rFonts w:eastAsiaTheme="minorEastAsia"/>
          <w:lang w:eastAsia="zh-CN"/>
        </w:rPr>
        <w:t xml:space="preserve"> 5</w:t>
      </w:r>
      <w:r w:rsidRPr="0088421C">
        <w:rPr>
          <w:rFonts w:eastAsiaTheme="minorEastAsia" w:hint="eastAsia"/>
          <w:lang w:eastAsia="zh-CN"/>
        </w:rPr>
        <w:t>:</w:t>
      </w:r>
      <w:r w:rsidRPr="0088421C">
        <w:rPr>
          <w:rFonts w:eastAsiaTheme="minorEastAsia"/>
          <w:lang w:eastAsia="zh-CN"/>
        </w:rPr>
        <w:t xml:space="preserve"> </w:t>
      </w:r>
      <w:r w:rsidR="0049174D">
        <w:rPr>
          <w:rFonts w:eastAsiaTheme="minorEastAsia"/>
          <w:lang w:eastAsia="zh-CN"/>
        </w:rPr>
        <w:t xml:space="preserve">Same as step 5 and 6 of </w:t>
      </w:r>
      <w:r w:rsidR="00EC404E">
        <w:rPr>
          <w:rFonts w:eastAsiaTheme="minorEastAsia"/>
          <w:lang w:eastAsia="zh-CN"/>
        </w:rPr>
        <w:t xml:space="preserve">Figure </w:t>
      </w:r>
      <w:r w:rsidR="00EC404E" w:rsidRPr="00314041">
        <w:rPr>
          <w:rFonts w:eastAsiaTheme="minorEastAsia"/>
          <w:lang w:eastAsia="zh-CN"/>
        </w:rPr>
        <w:t>5.3.4.1-1 in TS 23.401</w:t>
      </w:r>
      <w:r w:rsidR="0088421C">
        <w:rPr>
          <w:rFonts w:eastAsiaTheme="minorEastAsia" w:hint="eastAsia"/>
          <w:lang w:eastAsia="zh-CN"/>
        </w:rPr>
        <w:t>.</w:t>
      </w:r>
    </w:p>
    <w:p w14:paraId="320F2692" w14:textId="330BB418" w:rsidR="00A01F04" w:rsidRDefault="00277BB3" w:rsidP="007F0D72">
      <w:pPr>
        <w:pStyle w:val="B1"/>
        <w:numPr>
          <w:ilvl w:val="0"/>
          <w:numId w:val="23"/>
        </w:numPr>
        <w:rPr>
          <w:rFonts w:eastAsiaTheme="minorEastAsia"/>
          <w:lang w:eastAsia="zh-CN"/>
        </w:rPr>
      </w:pPr>
      <w:r w:rsidRPr="00CB2718">
        <w:rPr>
          <w:rFonts w:eastAsiaTheme="minorEastAsia" w:hint="eastAsia"/>
          <w:lang w:eastAsia="zh-CN"/>
        </w:rPr>
        <w:t>Step</w:t>
      </w:r>
      <w:r w:rsidRPr="00CB2718">
        <w:rPr>
          <w:rFonts w:eastAsiaTheme="minorEastAsia"/>
          <w:lang w:eastAsia="zh-CN"/>
        </w:rPr>
        <w:t xml:space="preserve"> 6</w:t>
      </w:r>
      <w:r w:rsidRPr="00FB7C1E">
        <w:rPr>
          <w:rFonts w:eastAsiaTheme="minorEastAsia" w:hint="eastAsia"/>
          <w:lang w:eastAsia="zh-CN"/>
        </w:rPr>
        <w:t>-</w:t>
      </w:r>
      <w:r w:rsidRPr="00EB3939">
        <w:rPr>
          <w:rFonts w:eastAsiaTheme="minorEastAsia"/>
          <w:lang w:eastAsia="zh-CN"/>
        </w:rPr>
        <w:t>8</w:t>
      </w:r>
      <w:r w:rsidRPr="00471D75">
        <w:rPr>
          <w:rFonts w:eastAsiaTheme="minorEastAsia" w:hint="eastAsia"/>
          <w:lang w:eastAsia="zh-CN"/>
        </w:rPr>
        <w:t>:</w:t>
      </w:r>
      <w:r w:rsidR="00837EFD" w:rsidRPr="0031692E">
        <w:rPr>
          <w:rFonts w:eastAsiaTheme="minorEastAsia"/>
          <w:lang w:eastAsia="zh-CN"/>
        </w:rPr>
        <w:t xml:space="preserve"> </w:t>
      </w:r>
      <w:r w:rsidR="005A532C" w:rsidRPr="00990165">
        <w:t xml:space="preserve">The </w:t>
      </w:r>
      <w:r w:rsidR="005A532C" w:rsidRPr="00AD079E">
        <w:rPr>
          <w:noProof/>
        </w:rPr>
        <w:t>eNodeB</w:t>
      </w:r>
      <w:r w:rsidR="005A532C" w:rsidRPr="00990165">
        <w:t xml:space="preserve"> sends an S1-AP message Initial Context Setup Complete to the</w:t>
      </w:r>
      <w:r w:rsidR="00707BC8">
        <w:t xml:space="preserve"> LLP</w:t>
      </w:r>
      <w:r w:rsidR="00C82FA1">
        <w:t xml:space="preserve">, </w:t>
      </w:r>
      <w:r w:rsidR="00707BC8">
        <w:t xml:space="preserve">the LLP </w:t>
      </w:r>
      <w:r w:rsidR="000F1A4A">
        <w:t>allocate</w:t>
      </w:r>
      <w:r w:rsidR="00733C64">
        <w:t>s</w:t>
      </w:r>
      <w:r w:rsidR="000F1A4A">
        <w:t xml:space="preserve"> </w:t>
      </w:r>
      <w:r w:rsidR="002618B2">
        <w:t>D</w:t>
      </w:r>
      <w:r w:rsidR="000F1A4A">
        <w:t xml:space="preserve">L S1-U tunnel resources and replace </w:t>
      </w:r>
      <w:r w:rsidR="00EC47AE">
        <w:t>eNB</w:t>
      </w:r>
      <w:r w:rsidR="000F1A4A">
        <w:t xml:space="preserve"> address and S1-TEID</w:t>
      </w:r>
      <w:r w:rsidR="000F1A4A" w:rsidRPr="00B80818">
        <w:t>(s)</w:t>
      </w:r>
      <w:r w:rsidR="000F1A4A">
        <w:t>(</w:t>
      </w:r>
      <w:r w:rsidR="006A4989">
        <w:t>D</w:t>
      </w:r>
      <w:r w:rsidR="000F1A4A">
        <w:t>L)</w:t>
      </w:r>
      <w:r w:rsidR="000F1A4A" w:rsidRPr="00B80818">
        <w:t xml:space="preserve"> </w:t>
      </w:r>
      <w:r w:rsidR="000F1A4A">
        <w:t>with</w:t>
      </w:r>
      <w:r w:rsidR="000F1A4A" w:rsidRPr="00B80818">
        <w:t xml:space="preserve"> LLP </w:t>
      </w:r>
      <w:r w:rsidR="000F1A4A">
        <w:t xml:space="preserve">address and allocated </w:t>
      </w:r>
      <w:r w:rsidR="00D74F2F">
        <w:t>D</w:t>
      </w:r>
      <w:r w:rsidR="000F1A4A">
        <w:t>L LLP S1-U TEID(s)</w:t>
      </w:r>
      <w:r w:rsidR="004978E6" w:rsidRPr="00CB2718">
        <w:rPr>
          <w:rFonts w:eastAsiaTheme="minorEastAsia"/>
          <w:lang w:eastAsia="zh-CN"/>
        </w:rPr>
        <w:t>.</w:t>
      </w:r>
    </w:p>
    <w:p w14:paraId="6308C2DA" w14:textId="7FA52757" w:rsidR="00E93836" w:rsidRPr="00CB2718" w:rsidRDefault="00E93836" w:rsidP="007F0D72">
      <w:pPr>
        <w:pStyle w:val="B1"/>
        <w:numPr>
          <w:ilvl w:val="0"/>
          <w:numId w:val="23"/>
        </w:numPr>
        <w:rPr>
          <w:rFonts w:eastAsiaTheme="minorEastAsia"/>
          <w:lang w:eastAsia="zh-CN"/>
        </w:rPr>
      </w:pPr>
      <w:r>
        <w:rPr>
          <w:rFonts w:eastAsiaTheme="minorEastAsia" w:hint="eastAsia"/>
          <w:lang w:eastAsia="zh-CN"/>
        </w:rPr>
        <w:t>S</w:t>
      </w:r>
      <w:r>
        <w:rPr>
          <w:rFonts w:eastAsiaTheme="minorEastAsia"/>
          <w:lang w:eastAsia="zh-CN"/>
        </w:rPr>
        <w:t xml:space="preserve">tep 9: Same with </w:t>
      </w:r>
      <w:r w:rsidR="006127C9">
        <w:rPr>
          <w:rFonts w:eastAsiaTheme="minorEastAsia"/>
          <w:lang w:eastAsia="zh-CN"/>
        </w:rPr>
        <w:t>step 8-12</w:t>
      </w:r>
      <w:r w:rsidR="00CD2C92">
        <w:rPr>
          <w:rFonts w:eastAsiaTheme="minorEastAsia"/>
          <w:lang w:eastAsia="zh-CN"/>
        </w:rPr>
        <w:t xml:space="preserve"> of </w:t>
      </w:r>
      <w:r w:rsidR="00924252">
        <w:rPr>
          <w:rFonts w:eastAsiaTheme="minorEastAsia"/>
          <w:lang w:eastAsia="zh-CN"/>
        </w:rPr>
        <w:t xml:space="preserve">Figure </w:t>
      </w:r>
      <w:r w:rsidR="005B094E" w:rsidRPr="00314041">
        <w:rPr>
          <w:rFonts w:eastAsiaTheme="minorEastAsia"/>
          <w:lang w:eastAsia="zh-CN"/>
        </w:rPr>
        <w:t>5.3.4.1-1 in TS 23.401</w:t>
      </w:r>
      <w:r w:rsidR="00DE361C">
        <w:rPr>
          <w:rFonts w:eastAsiaTheme="minorEastAsia"/>
          <w:lang w:eastAsia="zh-CN"/>
        </w:rPr>
        <w:t>.</w:t>
      </w:r>
    </w:p>
    <w:p w14:paraId="052ED8A2" w14:textId="77777777" w:rsidR="008F0B57" w:rsidRDefault="00AB1E11" w:rsidP="00636B44">
      <w:pPr>
        <w:pStyle w:val="Heading1"/>
        <w:rPr>
          <w:lang w:eastAsia="zh-CN"/>
        </w:rPr>
      </w:pPr>
      <w:r>
        <w:rPr>
          <w:lang w:eastAsia="zh-CN"/>
        </w:rPr>
        <w:t>3. Conclusion and proposal</w:t>
      </w:r>
      <w:r w:rsidR="00E71C8B">
        <w:rPr>
          <w:lang w:eastAsia="zh-CN"/>
        </w:rPr>
        <w:t>(s)</w:t>
      </w:r>
    </w:p>
    <w:p w14:paraId="1BBF1C0C" w14:textId="77777777" w:rsidR="003E1D74" w:rsidRDefault="00B25B70" w:rsidP="00294B58">
      <w:pPr>
        <w:rPr>
          <w:rFonts w:eastAsiaTheme="minorEastAsia"/>
          <w:lang w:eastAsia="zh-CN"/>
        </w:rPr>
      </w:pPr>
      <w:r w:rsidRPr="003E1D74">
        <w:rPr>
          <w:rFonts w:eastAsiaTheme="minorEastAsia"/>
          <w:lang w:eastAsia="zh-CN"/>
        </w:rPr>
        <w:t xml:space="preserve">The LLP is perceived as RAN by the CN and perceived as CN by the RAN. </w:t>
      </w:r>
    </w:p>
    <w:p w14:paraId="16C8F602" w14:textId="3CCB4B13" w:rsidR="00CD701F" w:rsidRDefault="00E527D8" w:rsidP="00294B58">
      <w:pPr>
        <w:rPr>
          <w:lang w:eastAsia="zh-CN"/>
        </w:rPr>
      </w:pPr>
      <w:r>
        <w:rPr>
          <w:lang w:eastAsia="zh-CN"/>
        </w:rPr>
        <w:t>A</w:t>
      </w:r>
      <w:r w:rsidR="00CD701F">
        <w:rPr>
          <w:lang w:eastAsia="zh-CN"/>
        </w:rPr>
        <w:t xml:space="preserve"> deployment may use a Link Layer Proxy as an implementation option to minimise the impacts of regenerative satellite access to 5GC/EPC. There would not be normative changes required for the deployment option and the deployment option shall be documented in an informative annex in 5GC/EPC.</w:t>
      </w:r>
    </w:p>
    <w:p w14:paraId="5E0BEC6C" w14:textId="65B7F9B2" w:rsidR="004A61E0" w:rsidRPr="008C2112" w:rsidRDefault="004A61E0" w:rsidP="00294B58">
      <w:pPr>
        <w:rPr>
          <w:rFonts w:eastAsiaTheme="minorEastAsia"/>
          <w:b/>
          <w:lang w:eastAsia="zh-CN"/>
        </w:rPr>
      </w:pPr>
      <w:r w:rsidRPr="003E1D74">
        <w:rPr>
          <w:b/>
          <w:lang w:eastAsia="zh-CN"/>
        </w:rPr>
        <w:lastRenderedPageBreak/>
        <w:t>Proposal</w:t>
      </w:r>
      <w:r w:rsidRPr="003E1D74">
        <w:rPr>
          <w:rFonts w:eastAsiaTheme="minorEastAsia"/>
          <w:b/>
          <w:lang w:eastAsia="zh-CN"/>
        </w:rPr>
        <w:t>#1:</w:t>
      </w:r>
      <w:r w:rsidRPr="003E1D74">
        <w:rPr>
          <w:rFonts w:eastAsiaTheme="minorEastAsia"/>
          <w:lang w:eastAsia="zh-CN"/>
        </w:rPr>
        <w:t xml:space="preserve"> </w:t>
      </w:r>
      <w:r w:rsidR="00740C7F" w:rsidRPr="00762556">
        <w:rPr>
          <w:rFonts w:eastAsiaTheme="minorEastAsia"/>
          <w:b/>
          <w:lang w:eastAsia="zh-CN"/>
        </w:rPr>
        <w:t xml:space="preserve">Document the </w:t>
      </w:r>
      <w:r w:rsidR="00605934" w:rsidRPr="00762556">
        <w:rPr>
          <w:rFonts w:eastAsiaTheme="minorEastAsia"/>
          <w:b/>
          <w:lang w:eastAsia="zh-CN"/>
        </w:rPr>
        <w:t xml:space="preserve">functionality description of the LLP in </w:t>
      </w:r>
      <w:r w:rsidR="001603F3" w:rsidRPr="00762556">
        <w:rPr>
          <w:rFonts w:eastAsiaTheme="minorEastAsia"/>
          <w:b/>
          <w:lang w:eastAsia="zh-CN"/>
        </w:rPr>
        <w:t xml:space="preserve">an </w:t>
      </w:r>
      <w:r w:rsidR="001603F3" w:rsidRPr="00762556">
        <w:rPr>
          <w:b/>
          <w:lang w:eastAsia="zh-CN"/>
        </w:rPr>
        <w:t xml:space="preserve">informative annex in 5GC/EPC for deployment </w:t>
      </w:r>
      <w:r w:rsidR="005268F3" w:rsidRPr="00762556">
        <w:rPr>
          <w:b/>
          <w:lang w:eastAsia="zh-CN"/>
        </w:rPr>
        <w:t>guidance</w:t>
      </w:r>
      <w:r w:rsidR="00605934" w:rsidRPr="00762556">
        <w:rPr>
          <w:rFonts w:eastAsiaTheme="minorEastAsia"/>
          <w:b/>
          <w:lang w:eastAsia="zh-CN"/>
        </w:rPr>
        <w:t>.</w:t>
      </w:r>
    </w:p>
    <w:p w14:paraId="0FEB5E68" w14:textId="0850348E" w:rsidR="00F545C2" w:rsidRDefault="00103213" w:rsidP="00892387">
      <w:pPr>
        <w:pStyle w:val="Heading1"/>
        <w:rPr>
          <w:rFonts w:eastAsiaTheme="minorEastAsia"/>
          <w:lang w:eastAsia="zh-CN"/>
        </w:rPr>
      </w:pPr>
      <w:r>
        <w:rPr>
          <w:rFonts w:eastAsiaTheme="minorEastAsia"/>
          <w:lang w:eastAsia="zh-CN"/>
        </w:rPr>
        <w:t>Annex</w:t>
      </w:r>
      <w:r w:rsidR="009640A8">
        <w:rPr>
          <w:rFonts w:eastAsiaTheme="minorEastAsia"/>
          <w:lang w:eastAsia="zh-CN"/>
        </w:rPr>
        <w:t xml:space="preserve"> A</w:t>
      </w:r>
      <w:r>
        <w:rPr>
          <w:rFonts w:eastAsiaTheme="minorEastAsia"/>
          <w:lang w:eastAsia="zh-CN"/>
        </w:rPr>
        <w:t>.</w:t>
      </w:r>
    </w:p>
    <w:p w14:paraId="5CFF33EB" w14:textId="3C91B8EF" w:rsidR="00EF2BC2" w:rsidRPr="00792814" w:rsidRDefault="00E53D7A" w:rsidP="00A217D6">
      <w:pPr>
        <w:pStyle w:val="Heading1"/>
        <w:rPr>
          <w:rFonts w:eastAsiaTheme="minorEastAsia"/>
          <w:sz w:val="32"/>
          <w:lang w:eastAsia="zh-CN"/>
        </w:rPr>
      </w:pPr>
      <w:r w:rsidRPr="00792814">
        <w:rPr>
          <w:sz w:val="32"/>
        </w:rPr>
        <w:t>A.1</w:t>
      </w:r>
      <w:r w:rsidR="00A217D6" w:rsidRPr="00792814">
        <w:rPr>
          <w:rFonts w:eastAsiaTheme="minorEastAsia"/>
          <w:sz w:val="32"/>
          <w:lang w:eastAsia="zh-CN"/>
        </w:rPr>
        <w:t xml:space="preserve"> </w:t>
      </w:r>
      <w:r w:rsidR="003578EC" w:rsidRPr="00792814">
        <w:rPr>
          <w:rFonts w:eastAsiaTheme="minorEastAsia"/>
          <w:sz w:val="32"/>
          <w:lang w:eastAsia="zh-CN"/>
        </w:rPr>
        <w:t xml:space="preserve">S1-AP </w:t>
      </w:r>
      <w:r w:rsidR="00AD0C9F" w:rsidRPr="00792814">
        <w:rPr>
          <w:sz w:val="32"/>
        </w:rPr>
        <w:t>procedures</w:t>
      </w:r>
      <w:r w:rsidR="00AD0C9F" w:rsidRPr="00792814">
        <w:rPr>
          <w:rFonts w:eastAsiaTheme="minorEastAsia"/>
          <w:sz w:val="32"/>
          <w:lang w:eastAsia="zh-CN"/>
        </w:rPr>
        <w:t xml:space="preserve"> clarification </w:t>
      </w:r>
      <w:r w:rsidR="00795FDA" w:rsidRPr="00792814">
        <w:rPr>
          <w:rFonts w:eastAsiaTheme="minorEastAsia"/>
          <w:sz w:val="32"/>
          <w:lang w:eastAsia="zh-CN"/>
        </w:rPr>
        <w:t xml:space="preserve">per </w:t>
      </w:r>
      <w:r w:rsidR="00D11F89" w:rsidRPr="00792814">
        <w:rPr>
          <w:rFonts w:eastAsiaTheme="minorEastAsia"/>
          <w:sz w:val="32"/>
          <w:lang w:eastAsia="zh-CN"/>
        </w:rPr>
        <w:t xml:space="preserve">LLP </w:t>
      </w:r>
      <w:r w:rsidR="006B7F12" w:rsidRPr="00792814">
        <w:rPr>
          <w:rFonts w:eastAsiaTheme="minorEastAsia"/>
          <w:sz w:val="32"/>
          <w:lang w:eastAsia="zh-CN"/>
        </w:rPr>
        <w:t>hand</w:t>
      </w:r>
      <w:r w:rsidR="006F2F77" w:rsidRPr="00792814">
        <w:rPr>
          <w:rFonts w:eastAsiaTheme="minorEastAsia"/>
          <w:sz w:val="32"/>
          <w:lang w:eastAsia="zh-CN"/>
        </w:rPr>
        <w:t xml:space="preserve">ling </w:t>
      </w:r>
      <w:r w:rsidR="005E7FA4" w:rsidRPr="00792814">
        <w:rPr>
          <w:rFonts w:eastAsiaTheme="minorEastAsia"/>
          <w:sz w:val="32"/>
          <w:lang w:eastAsia="zh-CN"/>
        </w:rPr>
        <w:t>behaviour</w:t>
      </w:r>
      <w:r w:rsidR="0083752D" w:rsidRPr="00792814">
        <w:rPr>
          <w:rFonts w:eastAsiaTheme="minorEastAsia"/>
          <w:sz w:val="32"/>
          <w:lang w:eastAsia="zh-CN"/>
        </w:rPr>
        <w:t>s</w:t>
      </w:r>
    </w:p>
    <w:p w14:paraId="31C9C4B9" w14:textId="3416A115" w:rsidR="001F694F" w:rsidRPr="00BB143A" w:rsidRDefault="00B47783" w:rsidP="00505726">
      <w:pPr>
        <w:rPr>
          <w:rFonts w:eastAsiaTheme="minorEastAsia"/>
          <w:lang w:eastAsia="zh-CN"/>
        </w:rPr>
      </w:pPr>
      <w:r>
        <w:rPr>
          <w:rFonts w:eastAsiaTheme="minorEastAsia"/>
          <w:lang w:eastAsia="zh-CN"/>
        </w:rPr>
        <w:t>T</w:t>
      </w:r>
      <w:r w:rsidR="00121FD4">
        <w:rPr>
          <w:rFonts w:eastAsiaTheme="minorEastAsia"/>
          <w:lang w:eastAsia="zh-CN"/>
        </w:rPr>
        <w:t>his annex</w:t>
      </w:r>
      <w:r w:rsidR="00C03CF1">
        <w:rPr>
          <w:rFonts w:eastAsiaTheme="minorEastAsia"/>
          <w:lang w:eastAsia="zh-CN"/>
        </w:rPr>
        <w:t xml:space="preserve"> </w:t>
      </w:r>
      <w:r w:rsidR="00607279" w:rsidRPr="00607279">
        <w:rPr>
          <w:rFonts w:eastAsiaTheme="minorEastAsia"/>
          <w:lang w:eastAsia="zh-CN"/>
        </w:rPr>
        <w:t>classif</w:t>
      </w:r>
      <w:r w:rsidR="00E76D0C">
        <w:rPr>
          <w:rFonts w:eastAsiaTheme="minorEastAsia"/>
          <w:lang w:eastAsia="zh-CN"/>
        </w:rPr>
        <w:t xml:space="preserve">ies </w:t>
      </w:r>
      <w:r w:rsidR="00C03CF1">
        <w:rPr>
          <w:rFonts w:eastAsiaTheme="minorEastAsia"/>
          <w:lang w:eastAsia="zh-CN"/>
        </w:rPr>
        <w:t xml:space="preserve">the </w:t>
      </w:r>
      <w:r w:rsidR="008B22D9" w:rsidRPr="008B22D9">
        <w:rPr>
          <w:rFonts w:eastAsiaTheme="minorEastAsia"/>
          <w:lang w:eastAsia="zh-CN"/>
        </w:rPr>
        <w:t>S1-AP procedures</w:t>
      </w:r>
      <w:r w:rsidR="00A55C3F">
        <w:rPr>
          <w:rFonts w:eastAsiaTheme="minorEastAsia"/>
          <w:lang w:eastAsia="zh-CN"/>
        </w:rPr>
        <w:t xml:space="preserve"> into </w:t>
      </w:r>
      <w:r>
        <w:rPr>
          <w:rFonts w:eastAsiaTheme="minorEastAsia"/>
          <w:lang w:eastAsia="zh-CN"/>
        </w:rPr>
        <w:t xml:space="preserve">the </w:t>
      </w:r>
      <w:r w:rsidR="00A55C3F">
        <w:rPr>
          <w:rFonts w:eastAsiaTheme="minorEastAsia"/>
          <w:lang w:eastAsia="zh-CN"/>
        </w:rPr>
        <w:t xml:space="preserve">following </w:t>
      </w:r>
      <w:r w:rsidR="00991C87">
        <w:rPr>
          <w:rFonts w:eastAsiaTheme="minorEastAsia"/>
          <w:lang w:eastAsia="zh-CN"/>
        </w:rPr>
        <w:t>categories</w:t>
      </w:r>
      <w:r w:rsidR="00BE7ECC">
        <w:rPr>
          <w:rFonts w:eastAsiaTheme="minorEastAsia"/>
          <w:lang w:eastAsia="zh-CN"/>
        </w:rPr>
        <w:t xml:space="preserve"> (</w:t>
      </w:r>
      <w:r w:rsidR="00D05F3B">
        <w:rPr>
          <w:rFonts w:eastAsiaTheme="minorEastAsia"/>
          <w:lang w:eastAsia="zh-CN"/>
        </w:rPr>
        <w:t>highlighted</w:t>
      </w:r>
      <w:r w:rsidR="00BE7ECC">
        <w:rPr>
          <w:rFonts w:eastAsiaTheme="minorEastAsia"/>
          <w:lang w:eastAsia="zh-CN"/>
        </w:rPr>
        <w:t xml:space="preserve"> with </w:t>
      </w:r>
      <w:r w:rsidR="008A3BF0">
        <w:rPr>
          <w:rFonts w:eastAsiaTheme="minorEastAsia"/>
          <w:lang w:eastAsia="zh-CN"/>
        </w:rPr>
        <w:t xml:space="preserve">different </w:t>
      </w:r>
      <w:r w:rsidR="00FC3878" w:rsidRPr="00FC3878">
        <w:rPr>
          <w:rFonts w:eastAsiaTheme="minorEastAsia"/>
          <w:lang w:eastAsia="zh-CN"/>
        </w:rPr>
        <w:t>colours</w:t>
      </w:r>
      <w:r w:rsidR="00BE7ECC">
        <w:rPr>
          <w:rFonts w:eastAsiaTheme="minorEastAsia"/>
          <w:lang w:eastAsia="zh-CN"/>
        </w:rPr>
        <w:t>)</w:t>
      </w:r>
      <w:r w:rsidR="00991C87">
        <w:rPr>
          <w:rFonts w:eastAsiaTheme="minorEastAsia"/>
          <w:lang w:eastAsia="zh-CN"/>
        </w:rPr>
        <w:t xml:space="preserve"> per </w:t>
      </w:r>
      <w:r w:rsidR="001711F7" w:rsidRPr="001711F7">
        <w:rPr>
          <w:rFonts w:eastAsiaTheme="minorEastAsia"/>
          <w:lang w:eastAsia="zh-CN"/>
        </w:rPr>
        <w:t>LLP handling behaviours</w:t>
      </w:r>
      <w:r w:rsidR="00B76E7E">
        <w:rPr>
          <w:rFonts w:eastAsiaTheme="minorEastAsia"/>
          <w:lang w:eastAsia="zh-CN"/>
        </w:rPr>
        <w:t>.</w:t>
      </w:r>
      <w:r w:rsidR="00C83318">
        <w:rPr>
          <w:rFonts w:eastAsiaTheme="minorEastAsia"/>
          <w:lang w:eastAsia="zh-CN"/>
        </w:rPr>
        <w:t xml:space="preserve"> </w:t>
      </w:r>
      <w:r w:rsidR="00EB1504">
        <w:rPr>
          <w:rFonts w:eastAsiaTheme="minorEastAsia"/>
          <w:lang w:eastAsia="zh-CN"/>
        </w:rPr>
        <w:t xml:space="preserve">The </w:t>
      </w:r>
      <w:r w:rsidR="00EB1504" w:rsidRPr="00EB1504">
        <w:rPr>
          <w:rFonts w:eastAsiaTheme="minorEastAsia"/>
          <w:lang w:eastAsia="zh-CN"/>
        </w:rPr>
        <w:t>List of S1AP Elementary procedures</w:t>
      </w:r>
      <w:r w:rsidR="00C512DA">
        <w:rPr>
          <w:rFonts w:eastAsiaTheme="minorEastAsia"/>
          <w:lang w:eastAsia="zh-CN"/>
        </w:rPr>
        <w:t xml:space="preserve"> </w:t>
      </w:r>
      <w:r w:rsidR="007D4ECD">
        <w:rPr>
          <w:rFonts w:eastAsiaTheme="minorEastAsia"/>
          <w:lang w:eastAsia="zh-CN"/>
        </w:rPr>
        <w:t xml:space="preserve">of TS </w:t>
      </w:r>
      <w:r>
        <w:rPr>
          <w:rFonts w:eastAsiaTheme="minorEastAsia"/>
          <w:lang w:eastAsia="zh-CN"/>
        </w:rPr>
        <w:t>3</w:t>
      </w:r>
      <w:r w:rsidR="007D4ECD">
        <w:rPr>
          <w:rFonts w:eastAsiaTheme="minorEastAsia"/>
          <w:lang w:eastAsia="zh-CN"/>
        </w:rPr>
        <w:t xml:space="preserve">6.413 </w:t>
      </w:r>
      <w:r w:rsidR="00C512DA">
        <w:rPr>
          <w:rFonts w:eastAsiaTheme="minorEastAsia"/>
          <w:lang w:eastAsia="zh-CN"/>
        </w:rPr>
        <w:t xml:space="preserve">is also highlighted with corresponding </w:t>
      </w:r>
      <w:r w:rsidR="00F0734A">
        <w:rPr>
          <w:rFonts w:eastAsiaTheme="minorEastAsia"/>
          <w:lang w:eastAsia="zh-CN"/>
        </w:rPr>
        <w:t>colours</w:t>
      </w:r>
      <w:r w:rsidR="00C512DA">
        <w:rPr>
          <w:rFonts w:eastAsiaTheme="minorEastAsia"/>
          <w:lang w:eastAsia="zh-CN"/>
        </w:rPr>
        <w:t>.</w:t>
      </w:r>
    </w:p>
    <w:p w14:paraId="3CC80E27" w14:textId="25B801D3" w:rsidR="00505726" w:rsidRDefault="00505726" w:rsidP="000D23B3">
      <w:pPr>
        <w:pStyle w:val="B1"/>
        <w:numPr>
          <w:ilvl w:val="0"/>
          <w:numId w:val="23"/>
        </w:numPr>
        <w:rPr>
          <w:highlight w:val="green"/>
        </w:rPr>
      </w:pPr>
      <w:r w:rsidRPr="00B7557E">
        <w:rPr>
          <w:highlight w:val="green"/>
        </w:rPr>
        <w:t>Non-UE associated</w:t>
      </w:r>
      <w:r>
        <w:rPr>
          <w:highlight w:val="green"/>
        </w:rPr>
        <w:t xml:space="preserve"> </w:t>
      </w:r>
      <w:r w:rsidR="000D2813">
        <w:rPr>
          <w:highlight w:val="green"/>
        </w:rPr>
        <w:t xml:space="preserve">messages </w:t>
      </w:r>
      <w:r>
        <w:rPr>
          <w:highlight w:val="green"/>
        </w:rPr>
        <w:t>terminated</w:t>
      </w:r>
      <w:r w:rsidRPr="008B5F1C">
        <w:rPr>
          <w:rFonts w:hint="eastAsia"/>
          <w:highlight w:val="green"/>
        </w:rPr>
        <w:t>/</w:t>
      </w:r>
      <w:r w:rsidRPr="008B5F1C">
        <w:rPr>
          <w:highlight w:val="green"/>
        </w:rPr>
        <w:t>initiated by LLP</w:t>
      </w:r>
      <w:r>
        <w:rPr>
          <w:highlight w:val="green"/>
        </w:rPr>
        <w:t>.</w:t>
      </w:r>
    </w:p>
    <w:p w14:paraId="61D3D5A4" w14:textId="69E27BF6" w:rsidR="00505726" w:rsidRPr="000D23B3" w:rsidRDefault="00505726" w:rsidP="000D23B3">
      <w:pPr>
        <w:pStyle w:val="ListParagraph"/>
        <w:numPr>
          <w:ilvl w:val="0"/>
          <w:numId w:val="23"/>
        </w:numPr>
        <w:rPr>
          <w:rFonts w:eastAsia="DengXian"/>
          <w:highlight w:val="cyan"/>
          <w:lang w:eastAsia="zh-CN"/>
        </w:rPr>
      </w:pPr>
      <w:r w:rsidRPr="000D23B3">
        <w:rPr>
          <w:rFonts w:eastAsia="DengXian" w:hint="eastAsia"/>
          <w:highlight w:val="cyan"/>
          <w:lang w:eastAsia="zh-CN"/>
        </w:rPr>
        <w:t>N</w:t>
      </w:r>
      <w:r w:rsidRPr="000D23B3">
        <w:rPr>
          <w:rFonts w:eastAsia="DengXian"/>
          <w:highlight w:val="cyan"/>
          <w:lang w:eastAsia="zh-CN"/>
        </w:rPr>
        <w:t xml:space="preserve">on-UE associated </w:t>
      </w:r>
      <w:r w:rsidR="001D1769">
        <w:rPr>
          <w:rFonts w:eastAsia="DengXian"/>
          <w:highlight w:val="cyan"/>
          <w:lang w:eastAsia="zh-CN"/>
        </w:rPr>
        <w:t xml:space="preserve">messages </w:t>
      </w:r>
      <w:r w:rsidRPr="000D23B3">
        <w:rPr>
          <w:rFonts w:eastAsia="DengXian"/>
          <w:highlight w:val="cyan"/>
          <w:lang w:eastAsia="zh-CN"/>
        </w:rPr>
        <w:t>relayed</w:t>
      </w:r>
      <w:r w:rsidR="00A27804">
        <w:rPr>
          <w:rFonts w:eastAsia="DengXian" w:hint="eastAsia"/>
          <w:highlight w:val="cyan"/>
          <w:lang w:eastAsia="zh-CN"/>
        </w:rPr>
        <w:t>/</w:t>
      </w:r>
      <w:r w:rsidR="00D46E61">
        <w:rPr>
          <w:rFonts w:eastAsia="DengXian"/>
          <w:highlight w:val="cyan"/>
          <w:lang w:eastAsia="zh-CN"/>
        </w:rPr>
        <w:t>transferred</w:t>
      </w:r>
      <w:r w:rsidRPr="000D23B3">
        <w:rPr>
          <w:rFonts w:eastAsia="DengXian"/>
          <w:highlight w:val="cyan"/>
          <w:lang w:eastAsia="zh-CN"/>
        </w:rPr>
        <w:t xml:space="preserve"> by LLP</w:t>
      </w:r>
      <w:r w:rsidR="002C0CD2">
        <w:rPr>
          <w:rFonts w:eastAsia="DengXian"/>
          <w:highlight w:val="cyan"/>
          <w:lang w:eastAsia="zh-CN"/>
        </w:rPr>
        <w:t xml:space="preserve"> </w:t>
      </w:r>
      <w:r w:rsidR="002C0CD2" w:rsidRPr="002C0CD2">
        <w:rPr>
          <w:rFonts w:eastAsia="DengXian"/>
          <w:highlight w:val="cyan"/>
          <w:lang w:eastAsia="zh-CN"/>
        </w:rPr>
        <w:t>with RAN node ID replacement</w:t>
      </w:r>
      <w:r w:rsidR="002C0CD2">
        <w:rPr>
          <w:rFonts w:eastAsia="DengXian"/>
          <w:highlight w:val="cyan"/>
          <w:lang w:eastAsia="zh-CN"/>
        </w:rPr>
        <w:t xml:space="preserve"> if there is</w:t>
      </w:r>
      <w:r w:rsidR="00DB48FB">
        <w:rPr>
          <w:rFonts w:eastAsia="DengXian"/>
          <w:highlight w:val="cyan"/>
          <w:lang w:eastAsia="zh-CN"/>
        </w:rPr>
        <w:t xml:space="preserve"> any</w:t>
      </w:r>
      <w:r w:rsidRPr="000D23B3">
        <w:rPr>
          <w:rFonts w:eastAsia="DengXian"/>
          <w:highlight w:val="cyan"/>
          <w:lang w:eastAsia="zh-CN"/>
        </w:rPr>
        <w:t>.</w:t>
      </w:r>
    </w:p>
    <w:p w14:paraId="2953588C" w14:textId="0B66F80C" w:rsidR="00505726" w:rsidRPr="00181884" w:rsidRDefault="005D2AB9" w:rsidP="00AD304D">
      <w:pPr>
        <w:pStyle w:val="ListParagraph"/>
        <w:numPr>
          <w:ilvl w:val="0"/>
          <w:numId w:val="23"/>
        </w:numPr>
        <w:rPr>
          <w:rFonts w:eastAsia="DengXian"/>
          <w:highlight w:val="yellow"/>
          <w:lang w:eastAsia="zh-CN"/>
        </w:rPr>
      </w:pPr>
      <w:r w:rsidRPr="00181884">
        <w:rPr>
          <w:rFonts w:eastAsia="DengXian"/>
          <w:highlight w:val="yellow"/>
          <w:lang w:eastAsia="zh-CN"/>
        </w:rPr>
        <w:t>UE ass</w:t>
      </w:r>
      <w:r w:rsidR="00505726" w:rsidRPr="00181884">
        <w:rPr>
          <w:rFonts w:eastAsia="DengXian"/>
          <w:highlight w:val="yellow"/>
          <w:lang w:eastAsia="zh-CN"/>
        </w:rPr>
        <w:t xml:space="preserve">ociated </w:t>
      </w:r>
      <w:r w:rsidR="00833B8F" w:rsidRPr="00324ADE">
        <w:rPr>
          <w:rFonts w:eastAsia="DengXian"/>
          <w:highlight w:val="yellow"/>
          <w:lang w:eastAsia="zh-CN"/>
        </w:rPr>
        <w:t xml:space="preserve">messages </w:t>
      </w:r>
      <w:r w:rsidR="00505726" w:rsidRPr="00181884">
        <w:rPr>
          <w:rFonts w:eastAsia="DengXian"/>
          <w:highlight w:val="yellow"/>
          <w:lang w:eastAsia="zh-CN"/>
        </w:rPr>
        <w:t>relayed by LLP with RAN UE NGAP ID, RAN node ID and tunnel information replacement if there is any.</w:t>
      </w:r>
    </w:p>
    <w:p w14:paraId="7D78B88A" w14:textId="77777777" w:rsidR="00505726" w:rsidRPr="008711EA" w:rsidRDefault="00505726" w:rsidP="00505726">
      <w:pPr>
        <w:pStyle w:val="TH"/>
        <w:keepNext w:val="0"/>
        <w:keepLines w:val="0"/>
        <w:widowControl w:val="0"/>
      </w:pPr>
      <w:r w:rsidRPr="008711EA">
        <w:t>Table 1: Class 1 procedures</w:t>
      </w:r>
    </w:p>
    <w:tbl>
      <w:tblPr>
        <w:tblW w:w="5000" w:type="pct"/>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1882"/>
        <w:gridCol w:w="2267"/>
        <w:gridCol w:w="2598"/>
        <w:gridCol w:w="2881"/>
      </w:tblGrid>
      <w:tr w:rsidR="00505726" w:rsidRPr="008711EA" w14:paraId="4106ED17" w14:textId="77777777" w:rsidTr="00AD304D">
        <w:trPr>
          <w:cantSplit/>
          <w:jc w:val="center"/>
        </w:trPr>
        <w:tc>
          <w:tcPr>
            <w:tcW w:w="965" w:type="pct"/>
            <w:vMerge w:val="restart"/>
          </w:tcPr>
          <w:p w14:paraId="1B4C837E" w14:textId="77777777" w:rsidR="00505726" w:rsidRPr="008711EA" w:rsidRDefault="00505726" w:rsidP="00AD304D">
            <w:pPr>
              <w:pStyle w:val="TAH"/>
              <w:keepNext w:val="0"/>
              <w:keepLines w:val="0"/>
              <w:widowControl w:val="0"/>
              <w:rPr>
                <w:rFonts w:cs="Arial"/>
              </w:rPr>
            </w:pPr>
            <w:r w:rsidRPr="008711EA">
              <w:rPr>
                <w:rFonts w:cs="Arial"/>
              </w:rPr>
              <w:t>Elementary Procedure</w:t>
            </w:r>
          </w:p>
        </w:tc>
        <w:tc>
          <w:tcPr>
            <w:tcW w:w="1162" w:type="pct"/>
            <w:vMerge w:val="restart"/>
          </w:tcPr>
          <w:p w14:paraId="615D27E7" w14:textId="77777777" w:rsidR="00505726" w:rsidRPr="008711EA" w:rsidRDefault="00505726" w:rsidP="00AD304D">
            <w:pPr>
              <w:pStyle w:val="TAH"/>
              <w:keepNext w:val="0"/>
              <w:keepLines w:val="0"/>
              <w:widowControl w:val="0"/>
              <w:rPr>
                <w:rFonts w:cs="Arial"/>
              </w:rPr>
            </w:pPr>
            <w:r w:rsidRPr="008711EA">
              <w:rPr>
                <w:rFonts w:cs="Arial"/>
              </w:rPr>
              <w:t>Initiating Message</w:t>
            </w:r>
          </w:p>
        </w:tc>
        <w:tc>
          <w:tcPr>
            <w:tcW w:w="1331" w:type="pct"/>
          </w:tcPr>
          <w:p w14:paraId="4DD0AC6C" w14:textId="77777777" w:rsidR="00505726" w:rsidRPr="008711EA" w:rsidRDefault="00505726" w:rsidP="00AD304D">
            <w:pPr>
              <w:pStyle w:val="TAH"/>
              <w:keepNext w:val="0"/>
              <w:keepLines w:val="0"/>
              <w:widowControl w:val="0"/>
              <w:rPr>
                <w:rFonts w:cs="Arial"/>
              </w:rPr>
            </w:pPr>
            <w:r w:rsidRPr="008711EA">
              <w:rPr>
                <w:rFonts w:cs="Arial"/>
              </w:rPr>
              <w:t>Successful Outcome</w:t>
            </w:r>
          </w:p>
        </w:tc>
        <w:tc>
          <w:tcPr>
            <w:tcW w:w="1476" w:type="pct"/>
          </w:tcPr>
          <w:p w14:paraId="59738D77" w14:textId="77777777" w:rsidR="00505726" w:rsidRPr="008711EA" w:rsidRDefault="00505726" w:rsidP="00AD304D">
            <w:pPr>
              <w:pStyle w:val="TAH"/>
              <w:keepNext w:val="0"/>
              <w:keepLines w:val="0"/>
              <w:widowControl w:val="0"/>
              <w:rPr>
                <w:rFonts w:cs="Arial"/>
              </w:rPr>
            </w:pPr>
            <w:r w:rsidRPr="008711EA">
              <w:rPr>
                <w:rFonts w:cs="Arial"/>
              </w:rPr>
              <w:t>Unsuccessful Outcome</w:t>
            </w:r>
          </w:p>
        </w:tc>
      </w:tr>
      <w:tr w:rsidR="00505726" w:rsidRPr="008711EA" w14:paraId="642D888C" w14:textId="77777777" w:rsidTr="00AD304D">
        <w:trPr>
          <w:cantSplit/>
          <w:jc w:val="center"/>
        </w:trPr>
        <w:tc>
          <w:tcPr>
            <w:tcW w:w="965" w:type="pct"/>
            <w:vMerge/>
          </w:tcPr>
          <w:p w14:paraId="41C2638C" w14:textId="77777777" w:rsidR="00505726" w:rsidRPr="008711EA" w:rsidRDefault="00505726" w:rsidP="00AD304D">
            <w:pPr>
              <w:pStyle w:val="TAH"/>
              <w:keepNext w:val="0"/>
              <w:keepLines w:val="0"/>
              <w:widowControl w:val="0"/>
              <w:rPr>
                <w:rFonts w:cs="Arial"/>
              </w:rPr>
            </w:pPr>
          </w:p>
        </w:tc>
        <w:tc>
          <w:tcPr>
            <w:tcW w:w="1162" w:type="pct"/>
            <w:vMerge/>
          </w:tcPr>
          <w:p w14:paraId="5971C3AE" w14:textId="77777777" w:rsidR="00505726" w:rsidRPr="008711EA" w:rsidRDefault="00505726" w:rsidP="00AD304D">
            <w:pPr>
              <w:pStyle w:val="TAH"/>
              <w:keepNext w:val="0"/>
              <w:keepLines w:val="0"/>
              <w:widowControl w:val="0"/>
              <w:rPr>
                <w:rFonts w:cs="Arial"/>
              </w:rPr>
            </w:pPr>
          </w:p>
        </w:tc>
        <w:tc>
          <w:tcPr>
            <w:tcW w:w="1331" w:type="pct"/>
          </w:tcPr>
          <w:p w14:paraId="7C6CD189" w14:textId="77777777" w:rsidR="00505726" w:rsidRPr="008711EA" w:rsidRDefault="00505726" w:rsidP="00AD304D">
            <w:pPr>
              <w:pStyle w:val="TAH"/>
              <w:keepNext w:val="0"/>
              <w:keepLines w:val="0"/>
              <w:widowControl w:val="0"/>
              <w:rPr>
                <w:rFonts w:cs="Arial"/>
              </w:rPr>
            </w:pPr>
            <w:r w:rsidRPr="008711EA">
              <w:rPr>
                <w:rFonts w:cs="Arial"/>
              </w:rPr>
              <w:t>Response message</w:t>
            </w:r>
          </w:p>
        </w:tc>
        <w:tc>
          <w:tcPr>
            <w:tcW w:w="1476" w:type="pct"/>
          </w:tcPr>
          <w:p w14:paraId="75AF611D" w14:textId="77777777" w:rsidR="00505726" w:rsidRPr="008711EA" w:rsidRDefault="00505726" w:rsidP="00AD304D">
            <w:pPr>
              <w:pStyle w:val="TAH"/>
              <w:keepNext w:val="0"/>
              <w:keepLines w:val="0"/>
              <w:widowControl w:val="0"/>
              <w:rPr>
                <w:rFonts w:cs="Arial"/>
              </w:rPr>
            </w:pPr>
            <w:r w:rsidRPr="008711EA">
              <w:rPr>
                <w:rFonts w:cs="Arial"/>
              </w:rPr>
              <w:t>Response message</w:t>
            </w:r>
          </w:p>
        </w:tc>
      </w:tr>
      <w:tr w:rsidR="00505726" w:rsidRPr="008711EA" w14:paraId="194F38D1" w14:textId="77777777" w:rsidTr="00AD304D">
        <w:trPr>
          <w:cantSplit/>
          <w:jc w:val="center"/>
        </w:trPr>
        <w:tc>
          <w:tcPr>
            <w:tcW w:w="965" w:type="pct"/>
          </w:tcPr>
          <w:p w14:paraId="41DC5C2B" w14:textId="77777777" w:rsidR="00505726" w:rsidRPr="008711EA" w:rsidRDefault="00505726" w:rsidP="00AD304D">
            <w:pPr>
              <w:pStyle w:val="TAH"/>
              <w:keepNext w:val="0"/>
              <w:keepLines w:val="0"/>
              <w:widowControl w:val="0"/>
              <w:jc w:val="left"/>
              <w:rPr>
                <w:rFonts w:cs="Arial"/>
                <w:b w:val="0"/>
              </w:rPr>
            </w:pPr>
            <w:r w:rsidRPr="005F1EB4">
              <w:rPr>
                <w:rFonts w:cs="Arial"/>
                <w:b w:val="0"/>
                <w:highlight w:val="yellow"/>
              </w:rPr>
              <w:t>Handover Preparation</w:t>
            </w:r>
          </w:p>
        </w:tc>
        <w:tc>
          <w:tcPr>
            <w:tcW w:w="1162" w:type="pct"/>
          </w:tcPr>
          <w:p w14:paraId="3DC8BA62" w14:textId="77777777" w:rsidR="00505726" w:rsidRPr="008711EA" w:rsidRDefault="00505726" w:rsidP="00AD304D">
            <w:pPr>
              <w:pStyle w:val="TAH"/>
              <w:keepNext w:val="0"/>
              <w:keepLines w:val="0"/>
              <w:widowControl w:val="0"/>
              <w:jc w:val="left"/>
              <w:rPr>
                <w:rFonts w:cs="Arial"/>
                <w:b w:val="0"/>
              </w:rPr>
            </w:pPr>
            <w:r w:rsidRPr="008711EA">
              <w:rPr>
                <w:rFonts w:cs="Arial"/>
                <w:b w:val="0"/>
              </w:rPr>
              <w:t>HANDOVER REQUIRED</w:t>
            </w:r>
          </w:p>
        </w:tc>
        <w:tc>
          <w:tcPr>
            <w:tcW w:w="1331" w:type="pct"/>
          </w:tcPr>
          <w:p w14:paraId="58A3167E" w14:textId="77777777" w:rsidR="00505726" w:rsidRPr="008711EA" w:rsidRDefault="00505726" w:rsidP="00AD304D">
            <w:pPr>
              <w:pStyle w:val="TAH"/>
              <w:keepNext w:val="0"/>
              <w:keepLines w:val="0"/>
              <w:widowControl w:val="0"/>
              <w:jc w:val="left"/>
              <w:rPr>
                <w:rFonts w:cs="Arial"/>
                <w:b w:val="0"/>
              </w:rPr>
            </w:pPr>
            <w:r w:rsidRPr="008711EA">
              <w:rPr>
                <w:rFonts w:cs="Arial"/>
                <w:b w:val="0"/>
              </w:rPr>
              <w:t>HANDOVER COMMAND</w:t>
            </w:r>
          </w:p>
        </w:tc>
        <w:tc>
          <w:tcPr>
            <w:tcW w:w="1476" w:type="pct"/>
          </w:tcPr>
          <w:p w14:paraId="03A2D843" w14:textId="77777777" w:rsidR="00505726" w:rsidRPr="008711EA" w:rsidRDefault="00505726" w:rsidP="00AD304D">
            <w:pPr>
              <w:pStyle w:val="TAH"/>
              <w:keepNext w:val="0"/>
              <w:keepLines w:val="0"/>
              <w:widowControl w:val="0"/>
              <w:jc w:val="left"/>
              <w:rPr>
                <w:rFonts w:cs="Arial"/>
                <w:b w:val="0"/>
              </w:rPr>
            </w:pPr>
            <w:r w:rsidRPr="008711EA">
              <w:rPr>
                <w:rFonts w:cs="Arial"/>
                <w:b w:val="0"/>
              </w:rPr>
              <w:t>HANDOVER PREPARATION FAILURE</w:t>
            </w:r>
          </w:p>
        </w:tc>
      </w:tr>
      <w:tr w:rsidR="00505726" w:rsidRPr="008711EA" w14:paraId="6C3EB7C0" w14:textId="77777777" w:rsidTr="00AD304D">
        <w:trPr>
          <w:cantSplit/>
          <w:jc w:val="center"/>
        </w:trPr>
        <w:tc>
          <w:tcPr>
            <w:tcW w:w="965" w:type="pct"/>
          </w:tcPr>
          <w:p w14:paraId="0F435F6E" w14:textId="77777777" w:rsidR="00505726" w:rsidRPr="008711EA" w:rsidRDefault="00505726" w:rsidP="00AD304D">
            <w:pPr>
              <w:pStyle w:val="TAH"/>
              <w:keepNext w:val="0"/>
              <w:keepLines w:val="0"/>
              <w:widowControl w:val="0"/>
              <w:jc w:val="left"/>
              <w:rPr>
                <w:rFonts w:cs="Arial"/>
                <w:b w:val="0"/>
              </w:rPr>
            </w:pPr>
            <w:r w:rsidRPr="005F1EB4">
              <w:rPr>
                <w:rFonts w:cs="Arial"/>
                <w:b w:val="0"/>
                <w:highlight w:val="yellow"/>
              </w:rPr>
              <w:t>Handover Resource Allocation</w:t>
            </w:r>
          </w:p>
        </w:tc>
        <w:tc>
          <w:tcPr>
            <w:tcW w:w="1162" w:type="pct"/>
          </w:tcPr>
          <w:p w14:paraId="26B0A69A" w14:textId="77777777" w:rsidR="00505726" w:rsidRPr="008711EA" w:rsidRDefault="00505726" w:rsidP="00AD304D">
            <w:pPr>
              <w:pStyle w:val="TAH"/>
              <w:keepNext w:val="0"/>
              <w:keepLines w:val="0"/>
              <w:widowControl w:val="0"/>
              <w:jc w:val="left"/>
              <w:rPr>
                <w:rFonts w:cs="Arial"/>
                <w:b w:val="0"/>
              </w:rPr>
            </w:pPr>
            <w:r w:rsidRPr="008711EA">
              <w:rPr>
                <w:rFonts w:cs="Arial"/>
                <w:b w:val="0"/>
              </w:rPr>
              <w:t>HANDOVER REQUEST</w:t>
            </w:r>
          </w:p>
        </w:tc>
        <w:tc>
          <w:tcPr>
            <w:tcW w:w="1331" w:type="pct"/>
          </w:tcPr>
          <w:p w14:paraId="61F418CB" w14:textId="77777777" w:rsidR="00505726" w:rsidRPr="008711EA" w:rsidRDefault="00505726" w:rsidP="00AD304D">
            <w:pPr>
              <w:pStyle w:val="TAH"/>
              <w:keepNext w:val="0"/>
              <w:keepLines w:val="0"/>
              <w:widowControl w:val="0"/>
              <w:jc w:val="left"/>
              <w:rPr>
                <w:rFonts w:cs="Arial"/>
                <w:b w:val="0"/>
              </w:rPr>
            </w:pPr>
            <w:r w:rsidRPr="008711EA">
              <w:rPr>
                <w:rFonts w:cs="Arial"/>
                <w:b w:val="0"/>
              </w:rPr>
              <w:t>HANDOVER REQUEST ACKNOWLEDGE</w:t>
            </w:r>
          </w:p>
        </w:tc>
        <w:tc>
          <w:tcPr>
            <w:tcW w:w="1476" w:type="pct"/>
          </w:tcPr>
          <w:p w14:paraId="6C67FC16" w14:textId="77777777" w:rsidR="00505726" w:rsidRPr="008711EA" w:rsidRDefault="00505726" w:rsidP="00AD304D">
            <w:pPr>
              <w:pStyle w:val="TAH"/>
              <w:keepNext w:val="0"/>
              <w:keepLines w:val="0"/>
              <w:widowControl w:val="0"/>
              <w:jc w:val="left"/>
              <w:rPr>
                <w:rFonts w:cs="Arial"/>
                <w:b w:val="0"/>
              </w:rPr>
            </w:pPr>
            <w:r w:rsidRPr="008711EA">
              <w:rPr>
                <w:rFonts w:cs="Arial"/>
                <w:b w:val="0"/>
              </w:rPr>
              <w:t>HANDOVER FAILURE</w:t>
            </w:r>
          </w:p>
        </w:tc>
      </w:tr>
      <w:tr w:rsidR="00505726" w:rsidRPr="008711EA" w14:paraId="79E7677C" w14:textId="77777777" w:rsidTr="00AD304D">
        <w:trPr>
          <w:cantSplit/>
          <w:jc w:val="center"/>
        </w:trPr>
        <w:tc>
          <w:tcPr>
            <w:tcW w:w="965" w:type="pct"/>
          </w:tcPr>
          <w:p w14:paraId="3D1C1FFC" w14:textId="77777777" w:rsidR="00505726" w:rsidRPr="005F1EB4" w:rsidRDefault="00505726" w:rsidP="00AD304D">
            <w:pPr>
              <w:pStyle w:val="TAL"/>
              <w:keepNext w:val="0"/>
              <w:keepLines w:val="0"/>
              <w:widowControl w:val="0"/>
              <w:rPr>
                <w:rFonts w:cs="Arial"/>
                <w:highlight w:val="yellow"/>
              </w:rPr>
            </w:pPr>
            <w:r w:rsidRPr="005F1EB4">
              <w:rPr>
                <w:rFonts w:cs="Arial"/>
                <w:highlight w:val="yellow"/>
              </w:rPr>
              <w:t>Path Switch Request</w:t>
            </w:r>
          </w:p>
        </w:tc>
        <w:tc>
          <w:tcPr>
            <w:tcW w:w="1162" w:type="pct"/>
          </w:tcPr>
          <w:p w14:paraId="7B03DB4A" w14:textId="77777777" w:rsidR="00505726" w:rsidRPr="008711EA" w:rsidRDefault="00505726" w:rsidP="00AD304D">
            <w:pPr>
              <w:pStyle w:val="TAL"/>
              <w:keepNext w:val="0"/>
              <w:keepLines w:val="0"/>
              <w:widowControl w:val="0"/>
              <w:rPr>
                <w:rFonts w:cs="Arial"/>
              </w:rPr>
            </w:pPr>
            <w:r w:rsidRPr="008711EA">
              <w:rPr>
                <w:rFonts w:cs="Arial"/>
              </w:rPr>
              <w:t>PATH SWITCH REQUEST</w:t>
            </w:r>
          </w:p>
        </w:tc>
        <w:tc>
          <w:tcPr>
            <w:tcW w:w="1331" w:type="pct"/>
          </w:tcPr>
          <w:p w14:paraId="5E00906E" w14:textId="77777777" w:rsidR="00505726" w:rsidRPr="008711EA" w:rsidRDefault="00505726" w:rsidP="00AD304D">
            <w:pPr>
              <w:pStyle w:val="TAL"/>
              <w:keepNext w:val="0"/>
              <w:keepLines w:val="0"/>
              <w:widowControl w:val="0"/>
              <w:rPr>
                <w:rFonts w:cs="Arial"/>
              </w:rPr>
            </w:pPr>
            <w:r w:rsidRPr="008711EA">
              <w:rPr>
                <w:rFonts w:cs="Arial"/>
              </w:rPr>
              <w:t>PATH SWITCH REQUEST ACKNOWLEDGE</w:t>
            </w:r>
          </w:p>
        </w:tc>
        <w:tc>
          <w:tcPr>
            <w:tcW w:w="1476" w:type="pct"/>
          </w:tcPr>
          <w:p w14:paraId="56B1B130" w14:textId="77777777" w:rsidR="00505726" w:rsidRPr="008711EA" w:rsidRDefault="00505726" w:rsidP="00AD304D">
            <w:pPr>
              <w:pStyle w:val="TAL"/>
              <w:keepNext w:val="0"/>
              <w:keepLines w:val="0"/>
              <w:widowControl w:val="0"/>
              <w:rPr>
                <w:rFonts w:cs="Arial"/>
              </w:rPr>
            </w:pPr>
            <w:r w:rsidRPr="008711EA">
              <w:rPr>
                <w:rFonts w:cs="Arial"/>
              </w:rPr>
              <w:t>PATH SWITCH REQUEST FAILURE</w:t>
            </w:r>
          </w:p>
        </w:tc>
      </w:tr>
      <w:tr w:rsidR="00505726" w:rsidRPr="008711EA" w14:paraId="110230F3" w14:textId="77777777" w:rsidTr="00AD304D">
        <w:trPr>
          <w:cantSplit/>
          <w:jc w:val="center"/>
        </w:trPr>
        <w:tc>
          <w:tcPr>
            <w:tcW w:w="965" w:type="pct"/>
          </w:tcPr>
          <w:p w14:paraId="3D79F336" w14:textId="77777777" w:rsidR="00505726" w:rsidRPr="005F1EB4" w:rsidRDefault="00505726" w:rsidP="00AD304D">
            <w:pPr>
              <w:pStyle w:val="TAL"/>
              <w:keepNext w:val="0"/>
              <w:keepLines w:val="0"/>
              <w:widowControl w:val="0"/>
              <w:rPr>
                <w:rFonts w:cs="Arial"/>
                <w:highlight w:val="yellow"/>
              </w:rPr>
            </w:pPr>
            <w:r w:rsidRPr="005F1EB4">
              <w:rPr>
                <w:rFonts w:cs="Arial"/>
                <w:highlight w:val="yellow"/>
              </w:rPr>
              <w:t>Handover Cancellation</w:t>
            </w:r>
          </w:p>
        </w:tc>
        <w:tc>
          <w:tcPr>
            <w:tcW w:w="1162" w:type="pct"/>
          </w:tcPr>
          <w:p w14:paraId="0A743F81" w14:textId="77777777" w:rsidR="00505726" w:rsidRPr="008711EA" w:rsidRDefault="00505726" w:rsidP="00AD304D">
            <w:pPr>
              <w:pStyle w:val="TAL"/>
              <w:keepNext w:val="0"/>
              <w:keepLines w:val="0"/>
              <w:widowControl w:val="0"/>
              <w:rPr>
                <w:rFonts w:cs="Arial"/>
              </w:rPr>
            </w:pPr>
            <w:r w:rsidRPr="008711EA">
              <w:rPr>
                <w:rFonts w:cs="Arial"/>
              </w:rPr>
              <w:t>HANDOVER CANCEL</w:t>
            </w:r>
          </w:p>
        </w:tc>
        <w:tc>
          <w:tcPr>
            <w:tcW w:w="1331" w:type="pct"/>
          </w:tcPr>
          <w:p w14:paraId="28B4E605" w14:textId="77777777" w:rsidR="00505726" w:rsidRPr="008711EA" w:rsidRDefault="00505726" w:rsidP="00AD304D">
            <w:pPr>
              <w:pStyle w:val="TAL"/>
              <w:keepNext w:val="0"/>
              <w:keepLines w:val="0"/>
              <w:widowControl w:val="0"/>
              <w:rPr>
                <w:rFonts w:cs="Arial"/>
              </w:rPr>
            </w:pPr>
            <w:r w:rsidRPr="008711EA">
              <w:rPr>
                <w:rFonts w:cs="Arial"/>
              </w:rPr>
              <w:t>HANDOVER CANCEL ACKNOWLEDGE</w:t>
            </w:r>
          </w:p>
        </w:tc>
        <w:tc>
          <w:tcPr>
            <w:tcW w:w="1476" w:type="pct"/>
          </w:tcPr>
          <w:p w14:paraId="3EE92376" w14:textId="77777777" w:rsidR="00505726" w:rsidRPr="008711EA" w:rsidRDefault="00505726" w:rsidP="00AD304D">
            <w:pPr>
              <w:pStyle w:val="TAL"/>
              <w:keepNext w:val="0"/>
              <w:keepLines w:val="0"/>
              <w:widowControl w:val="0"/>
              <w:rPr>
                <w:rFonts w:cs="Arial"/>
              </w:rPr>
            </w:pPr>
          </w:p>
        </w:tc>
      </w:tr>
      <w:tr w:rsidR="00505726" w:rsidRPr="008711EA" w14:paraId="4E8E5F00" w14:textId="77777777" w:rsidTr="00AD304D">
        <w:trPr>
          <w:cantSplit/>
          <w:jc w:val="center"/>
        </w:trPr>
        <w:tc>
          <w:tcPr>
            <w:tcW w:w="965" w:type="pct"/>
          </w:tcPr>
          <w:p w14:paraId="1C1C8DE8" w14:textId="77777777" w:rsidR="00505726" w:rsidRPr="005F1EB4" w:rsidRDefault="00505726" w:rsidP="00AD304D">
            <w:pPr>
              <w:pStyle w:val="TAL"/>
              <w:keepNext w:val="0"/>
              <w:keepLines w:val="0"/>
              <w:widowControl w:val="0"/>
              <w:rPr>
                <w:rFonts w:cs="Arial"/>
                <w:highlight w:val="yellow"/>
              </w:rPr>
            </w:pPr>
            <w:r w:rsidRPr="005F1EB4">
              <w:rPr>
                <w:rFonts w:cs="Arial"/>
                <w:highlight w:val="yellow"/>
              </w:rPr>
              <w:t>E-RAB Setup</w:t>
            </w:r>
          </w:p>
        </w:tc>
        <w:tc>
          <w:tcPr>
            <w:tcW w:w="1162" w:type="pct"/>
          </w:tcPr>
          <w:p w14:paraId="0E7CB688" w14:textId="77777777" w:rsidR="00505726" w:rsidRPr="008711EA" w:rsidRDefault="00505726" w:rsidP="00AD304D">
            <w:pPr>
              <w:pStyle w:val="TAL"/>
              <w:keepNext w:val="0"/>
              <w:keepLines w:val="0"/>
              <w:widowControl w:val="0"/>
              <w:rPr>
                <w:rFonts w:cs="Arial"/>
              </w:rPr>
            </w:pPr>
            <w:r w:rsidRPr="008711EA">
              <w:rPr>
                <w:rFonts w:cs="Arial"/>
              </w:rPr>
              <w:t>E-RAB SETUP REQUEST</w:t>
            </w:r>
          </w:p>
        </w:tc>
        <w:tc>
          <w:tcPr>
            <w:tcW w:w="1331" w:type="pct"/>
          </w:tcPr>
          <w:p w14:paraId="61732A30" w14:textId="77777777" w:rsidR="00505726" w:rsidRPr="008711EA" w:rsidRDefault="00505726" w:rsidP="00AD304D">
            <w:pPr>
              <w:pStyle w:val="TAL"/>
              <w:keepNext w:val="0"/>
              <w:keepLines w:val="0"/>
              <w:widowControl w:val="0"/>
              <w:rPr>
                <w:rFonts w:cs="Arial"/>
              </w:rPr>
            </w:pPr>
            <w:r w:rsidRPr="008711EA">
              <w:rPr>
                <w:rFonts w:cs="Arial"/>
              </w:rPr>
              <w:t>E-RAB SETUP RESPONSE</w:t>
            </w:r>
          </w:p>
        </w:tc>
        <w:tc>
          <w:tcPr>
            <w:tcW w:w="1476" w:type="pct"/>
          </w:tcPr>
          <w:p w14:paraId="1A2668C7" w14:textId="77777777" w:rsidR="00505726" w:rsidRPr="008711EA" w:rsidRDefault="00505726" w:rsidP="00AD304D">
            <w:pPr>
              <w:pStyle w:val="TAL"/>
              <w:keepNext w:val="0"/>
              <w:keepLines w:val="0"/>
              <w:widowControl w:val="0"/>
              <w:rPr>
                <w:rFonts w:cs="Arial"/>
              </w:rPr>
            </w:pPr>
          </w:p>
        </w:tc>
      </w:tr>
      <w:tr w:rsidR="00505726" w:rsidRPr="008711EA" w14:paraId="04FCBCDE" w14:textId="77777777" w:rsidTr="00AD304D">
        <w:trPr>
          <w:cantSplit/>
          <w:jc w:val="center"/>
        </w:trPr>
        <w:tc>
          <w:tcPr>
            <w:tcW w:w="965" w:type="pct"/>
          </w:tcPr>
          <w:p w14:paraId="46DF727E" w14:textId="77777777" w:rsidR="00505726" w:rsidRPr="005F1EB4" w:rsidRDefault="00505726" w:rsidP="00AD304D">
            <w:pPr>
              <w:pStyle w:val="TAL"/>
              <w:keepNext w:val="0"/>
              <w:keepLines w:val="0"/>
              <w:widowControl w:val="0"/>
              <w:rPr>
                <w:rFonts w:cs="Arial"/>
                <w:highlight w:val="yellow"/>
              </w:rPr>
            </w:pPr>
            <w:r w:rsidRPr="005F1EB4">
              <w:rPr>
                <w:rFonts w:cs="Arial"/>
                <w:highlight w:val="yellow"/>
              </w:rPr>
              <w:t>E-RAB Modify</w:t>
            </w:r>
          </w:p>
        </w:tc>
        <w:tc>
          <w:tcPr>
            <w:tcW w:w="1162" w:type="pct"/>
          </w:tcPr>
          <w:p w14:paraId="05383068" w14:textId="77777777" w:rsidR="00505726" w:rsidRPr="008711EA" w:rsidRDefault="00505726" w:rsidP="00AD304D">
            <w:pPr>
              <w:pStyle w:val="TAL"/>
              <w:keepNext w:val="0"/>
              <w:keepLines w:val="0"/>
              <w:widowControl w:val="0"/>
              <w:rPr>
                <w:rFonts w:cs="Arial"/>
              </w:rPr>
            </w:pPr>
            <w:r w:rsidRPr="008711EA">
              <w:rPr>
                <w:rFonts w:cs="Arial"/>
              </w:rPr>
              <w:t>E-RAB MODIFY REQUEST</w:t>
            </w:r>
          </w:p>
        </w:tc>
        <w:tc>
          <w:tcPr>
            <w:tcW w:w="1331" w:type="pct"/>
          </w:tcPr>
          <w:p w14:paraId="57A5B715" w14:textId="77777777" w:rsidR="00505726" w:rsidRPr="008711EA" w:rsidRDefault="00505726" w:rsidP="00AD304D">
            <w:pPr>
              <w:pStyle w:val="TAL"/>
              <w:keepNext w:val="0"/>
              <w:keepLines w:val="0"/>
              <w:widowControl w:val="0"/>
              <w:rPr>
                <w:rFonts w:cs="Arial"/>
              </w:rPr>
            </w:pPr>
            <w:r w:rsidRPr="008711EA">
              <w:rPr>
                <w:rFonts w:cs="Arial"/>
              </w:rPr>
              <w:t>E-RAB MODIFY RESPONSE</w:t>
            </w:r>
          </w:p>
        </w:tc>
        <w:tc>
          <w:tcPr>
            <w:tcW w:w="1476" w:type="pct"/>
          </w:tcPr>
          <w:p w14:paraId="0B6D8E67" w14:textId="77777777" w:rsidR="00505726" w:rsidRPr="008711EA" w:rsidRDefault="00505726" w:rsidP="00AD304D">
            <w:pPr>
              <w:pStyle w:val="TAL"/>
              <w:keepNext w:val="0"/>
              <w:keepLines w:val="0"/>
              <w:widowControl w:val="0"/>
              <w:rPr>
                <w:rFonts w:cs="Arial"/>
              </w:rPr>
            </w:pPr>
          </w:p>
        </w:tc>
      </w:tr>
      <w:tr w:rsidR="00505726" w:rsidRPr="008711EA" w14:paraId="3D79FAD5" w14:textId="77777777" w:rsidTr="00AD304D">
        <w:trPr>
          <w:cantSplit/>
          <w:jc w:val="center"/>
        </w:trPr>
        <w:tc>
          <w:tcPr>
            <w:tcW w:w="965" w:type="pct"/>
          </w:tcPr>
          <w:p w14:paraId="6EE65402" w14:textId="77777777" w:rsidR="00505726" w:rsidRPr="008711EA" w:rsidRDefault="00505726" w:rsidP="00AD304D">
            <w:pPr>
              <w:pStyle w:val="TAL"/>
              <w:keepNext w:val="0"/>
              <w:keepLines w:val="0"/>
              <w:widowControl w:val="0"/>
              <w:rPr>
                <w:rFonts w:cs="Arial"/>
              </w:rPr>
            </w:pPr>
            <w:r w:rsidRPr="005F1EB4">
              <w:rPr>
                <w:rFonts w:cs="Arial"/>
                <w:highlight w:val="yellow"/>
              </w:rPr>
              <w:t>E-RAB Modification Indication</w:t>
            </w:r>
          </w:p>
        </w:tc>
        <w:tc>
          <w:tcPr>
            <w:tcW w:w="1162" w:type="pct"/>
          </w:tcPr>
          <w:p w14:paraId="1531B5E2" w14:textId="77777777" w:rsidR="00505726" w:rsidRPr="008711EA" w:rsidRDefault="00505726" w:rsidP="00AD304D">
            <w:pPr>
              <w:pStyle w:val="TAL"/>
              <w:keepNext w:val="0"/>
              <w:keepLines w:val="0"/>
              <w:widowControl w:val="0"/>
              <w:rPr>
                <w:rFonts w:cs="Arial"/>
              </w:rPr>
            </w:pPr>
            <w:r w:rsidRPr="008711EA">
              <w:rPr>
                <w:rFonts w:cs="Arial"/>
              </w:rPr>
              <w:t>E-RAB MODIFICATION INDICATION</w:t>
            </w:r>
          </w:p>
        </w:tc>
        <w:tc>
          <w:tcPr>
            <w:tcW w:w="1331" w:type="pct"/>
          </w:tcPr>
          <w:p w14:paraId="2F1B5AF8" w14:textId="77777777" w:rsidR="00505726" w:rsidRPr="008711EA" w:rsidRDefault="00505726" w:rsidP="00AD304D">
            <w:pPr>
              <w:pStyle w:val="TAL"/>
              <w:keepNext w:val="0"/>
              <w:keepLines w:val="0"/>
              <w:widowControl w:val="0"/>
              <w:rPr>
                <w:rFonts w:cs="Arial"/>
              </w:rPr>
            </w:pPr>
            <w:r w:rsidRPr="008711EA">
              <w:rPr>
                <w:rFonts w:cs="Arial"/>
              </w:rPr>
              <w:t>E-RAB MODIFICATION CONFIRM</w:t>
            </w:r>
          </w:p>
        </w:tc>
        <w:tc>
          <w:tcPr>
            <w:tcW w:w="1476" w:type="pct"/>
          </w:tcPr>
          <w:p w14:paraId="477DBAF4" w14:textId="77777777" w:rsidR="00505726" w:rsidRPr="008711EA" w:rsidRDefault="00505726" w:rsidP="00AD304D">
            <w:pPr>
              <w:pStyle w:val="TAL"/>
              <w:keepNext w:val="0"/>
              <w:keepLines w:val="0"/>
              <w:widowControl w:val="0"/>
              <w:rPr>
                <w:rFonts w:cs="Arial"/>
              </w:rPr>
            </w:pPr>
          </w:p>
        </w:tc>
      </w:tr>
      <w:tr w:rsidR="00505726" w:rsidRPr="008711EA" w14:paraId="7A8B06BF" w14:textId="77777777" w:rsidTr="00AD304D">
        <w:trPr>
          <w:cantSplit/>
          <w:jc w:val="center"/>
        </w:trPr>
        <w:tc>
          <w:tcPr>
            <w:tcW w:w="965" w:type="pct"/>
          </w:tcPr>
          <w:p w14:paraId="0B988F34" w14:textId="77777777" w:rsidR="00505726" w:rsidRPr="005F1EB4" w:rsidRDefault="00505726" w:rsidP="00AD304D">
            <w:pPr>
              <w:pStyle w:val="TAL"/>
              <w:keepNext w:val="0"/>
              <w:keepLines w:val="0"/>
              <w:widowControl w:val="0"/>
              <w:rPr>
                <w:rFonts w:cs="Arial"/>
                <w:highlight w:val="yellow"/>
              </w:rPr>
            </w:pPr>
            <w:r w:rsidRPr="005F1EB4">
              <w:rPr>
                <w:rFonts w:cs="Arial"/>
                <w:highlight w:val="yellow"/>
              </w:rPr>
              <w:t>E-RAB Release</w:t>
            </w:r>
          </w:p>
        </w:tc>
        <w:tc>
          <w:tcPr>
            <w:tcW w:w="1162" w:type="pct"/>
          </w:tcPr>
          <w:p w14:paraId="76BA7EDA" w14:textId="77777777" w:rsidR="00505726" w:rsidRPr="008711EA" w:rsidRDefault="00505726" w:rsidP="00AD304D">
            <w:pPr>
              <w:pStyle w:val="TAL"/>
              <w:keepNext w:val="0"/>
              <w:keepLines w:val="0"/>
              <w:widowControl w:val="0"/>
              <w:rPr>
                <w:rFonts w:cs="Arial"/>
              </w:rPr>
            </w:pPr>
            <w:r w:rsidRPr="008711EA">
              <w:rPr>
                <w:rFonts w:cs="Arial"/>
              </w:rPr>
              <w:t>E-RAB RELEASE COMMAND</w:t>
            </w:r>
          </w:p>
        </w:tc>
        <w:tc>
          <w:tcPr>
            <w:tcW w:w="1331" w:type="pct"/>
          </w:tcPr>
          <w:p w14:paraId="6BA15D8A" w14:textId="77777777" w:rsidR="00505726" w:rsidRPr="008711EA" w:rsidRDefault="00505726" w:rsidP="00AD304D">
            <w:pPr>
              <w:pStyle w:val="TAL"/>
              <w:keepNext w:val="0"/>
              <w:keepLines w:val="0"/>
              <w:widowControl w:val="0"/>
              <w:rPr>
                <w:rFonts w:cs="Arial"/>
              </w:rPr>
            </w:pPr>
            <w:r w:rsidRPr="008711EA">
              <w:rPr>
                <w:rFonts w:cs="Arial"/>
              </w:rPr>
              <w:t>E-RAB RELEASE RESPONSE</w:t>
            </w:r>
          </w:p>
        </w:tc>
        <w:tc>
          <w:tcPr>
            <w:tcW w:w="1476" w:type="pct"/>
          </w:tcPr>
          <w:p w14:paraId="288E6A26" w14:textId="77777777" w:rsidR="00505726" w:rsidRPr="008711EA" w:rsidRDefault="00505726" w:rsidP="00AD304D">
            <w:pPr>
              <w:pStyle w:val="TAL"/>
              <w:keepNext w:val="0"/>
              <w:keepLines w:val="0"/>
              <w:widowControl w:val="0"/>
              <w:rPr>
                <w:rFonts w:cs="Arial"/>
              </w:rPr>
            </w:pPr>
          </w:p>
        </w:tc>
      </w:tr>
      <w:tr w:rsidR="00505726" w:rsidRPr="008711EA" w14:paraId="1B211784" w14:textId="77777777" w:rsidTr="00AD304D">
        <w:trPr>
          <w:cantSplit/>
          <w:jc w:val="center"/>
        </w:trPr>
        <w:tc>
          <w:tcPr>
            <w:tcW w:w="965" w:type="pct"/>
          </w:tcPr>
          <w:p w14:paraId="428ED083" w14:textId="77777777" w:rsidR="00505726" w:rsidRPr="005F1EB4" w:rsidRDefault="00505726" w:rsidP="00AD304D">
            <w:pPr>
              <w:pStyle w:val="TAL"/>
              <w:keepNext w:val="0"/>
              <w:keepLines w:val="0"/>
              <w:widowControl w:val="0"/>
              <w:rPr>
                <w:rFonts w:cs="Arial"/>
                <w:highlight w:val="yellow"/>
              </w:rPr>
            </w:pPr>
            <w:r w:rsidRPr="005F1EB4">
              <w:rPr>
                <w:rFonts w:cs="Arial"/>
                <w:highlight w:val="yellow"/>
              </w:rPr>
              <w:t>Initial Context Setup</w:t>
            </w:r>
          </w:p>
        </w:tc>
        <w:tc>
          <w:tcPr>
            <w:tcW w:w="1162" w:type="pct"/>
          </w:tcPr>
          <w:p w14:paraId="7BE206A1" w14:textId="77777777" w:rsidR="00505726" w:rsidRPr="008711EA" w:rsidRDefault="00505726" w:rsidP="00AD304D">
            <w:pPr>
              <w:pStyle w:val="TAL"/>
              <w:keepNext w:val="0"/>
              <w:keepLines w:val="0"/>
              <w:widowControl w:val="0"/>
              <w:rPr>
                <w:rFonts w:cs="Arial"/>
              </w:rPr>
            </w:pPr>
            <w:r w:rsidRPr="008711EA">
              <w:rPr>
                <w:rFonts w:cs="Arial"/>
              </w:rPr>
              <w:t>INITIAL CONTEXT SETUP REQUEST</w:t>
            </w:r>
          </w:p>
        </w:tc>
        <w:tc>
          <w:tcPr>
            <w:tcW w:w="1331" w:type="pct"/>
          </w:tcPr>
          <w:p w14:paraId="292554E9" w14:textId="77777777" w:rsidR="00505726" w:rsidRPr="008711EA" w:rsidRDefault="00505726" w:rsidP="00AD304D">
            <w:pPr>
              <w:pStyle w:val="TAL"/>
              <w:keepNext w:val="0"/>
              <w:keepLines w:val="0"/>
              <w:widowControl w:val="0"/>
              <w:rPr>
                <w:rFonts w:cs="Arial"/>
              </w:rPr>
            </w:pPr>
            <w:r w:rsidRPr="008711EA">
              <w:rPr>
                <w:rFonts w:cs="Arial"/>
              </w:rPr>
              <w:t>INITIAL CONTEXT SETUP RESPONSE</w:t>
            </w:r>
          </w:p>
        </w:tc>
        <w:tc>
          <w:tcPr>
            <w:tcW w:w="1476" w:type="pct"/>
          </w:tcPr>
          <w:p w14:paraId="18374364" w14:textId="77777777" w:rsidR="00505726" w:rsidRPr="008711EA" w:rsidRDefault="00505726" w:rsidP="00AD304D">
            <w:pPr>
              <w:pStyle w:val="TAL"/>
              <w:keepNext w:val="0"/>
              <w:keepLines w:val="0"/>
              <w:widowControl w:val="0"/>
              <w:rPr>
                <w:rFonts w:cs="Arial"/>
              </w:rPr>
            </w:pPr>
            <w:r w:rsidRPr="008711EA">
              <w:rPr>
                <w:rFonts w:cs="Arial"/>
              </w:rPr>
              <w:t>INITIAL CONTEXT SETUP FAILURE</w:t>
            </w:r>
          </w:p>
        </w:tc>
      </w:tr>
      <w:tr w:rsidR="00505726" w:rsidRPr="008711EA" w14:paraId="3B06D1DA" w14:textId="77777777" w:rsidTr="00AD304D">
        <w:trPr>
          <w:cantSplit/>
          <w:jc w:val="center"/>
        </w:trPr>
        <w:tc>
          <w:tcPr>
            <w:tcW w:w="965" w:type="pct"/>
          </w:tcPr>
          <w:p w14:paraId="5F8FE1AB" w14:textId="77777777" w:rsidR="00505726" w:rsidRPr="008711EA" w:rsidRDefault="00505726" w:rsidP="00AD304D">
            <w:pPr>
              <w:pStyle w:val="TAL"/>
              <w:keepNext w:val="0"/>
              <w:keepLines w:val="0"/>
              <w:widowControl w:val="0"/>
              <w:rPr>
                <w:rFonts w:cs="Arial"/>
              </w:rPr>
            </w:pPr>
            <w:r w:rsidRPr="00684706">
              <w:rPr>
                <w:rFonts w:cs="Arial"/>
                <w:highlight w:val="green"/>
              </w:rPr>
              <w:t>Reset</w:t>
            </w:r>
          </w:p>
        </w:tc>
        <w:tc>
          <w:tcPr>
            <w:tcW w:w="1162" w:type="pct"/>
          </w:tcPr>
          <w:p w14:paraId="2DD1383C" w14:textId="77777777" w:rsidR="00505726" w:rsidRPr="008711EA" w:rsidRDefault="00505726" w:rsidP="00AD304D">
            <w:pPr>
              <w:pStyle w:val="TAL"/>
              <w:keepNext w:val="0"/>
              <w:keepLines w:val="0"/>
              <w:widowControl w:val="0"/>
              <w:rPr>
                <w:rFonts w:cs="Arial"/>
              </w:rPr>
            </w:pPr>
            <w:r w:rsidRPr="008711EA">
              <w:rPr>
                <w:rFonts w:cs="Arial"/>
              </w:rPr>
              <w:t>RESET</w:t>
            </w:r>
          </w:p>
        </w:tc>
        <w:tc>
          <w:tcPr>
            <w:tcW w:w="1331" w:type="pct"/>
          </w:tcPr>
          <w:p w14:paraId="4E672AD7" w14:textId="77777777" w:rsidR="00505726" w:rsidRPr="008711EA" w:rsidRDefault="00505726" w:rsidP="00AD304D">
            <w:pPr>
              <w:pStyle w:val="TAL"/>
              <w:keepNext w:val="0"/>
              <w:keepLines w:val="0"/>
              <w:widowControl w:val="0"/>
              <w:rPr>
                <w:rFonts w:cs="Arial"/>
              </w:rPr>
            </w:pPr>
            <w:r w:rsidRPr="008711EA">
              <w:rPr>
                <w:rFonts w:cs="Arial"/>
              </w:rPr>
              <w:t>RESET ACKNOWLEDGE</w:t>
            </w:r>
          </w:p>
        </w:tc>
        <w:tc>
          <w:tcPr>
            <w:tcW w:w="1476" w:type="pct"/>
          </w:tcPr>
          <w:p w14:paraId="66E35A29" w14:textId="77777777" w:rsidR="00505726" w:rsidRPr="008711EA" w:rsidRDefault="00505726" w:rsidP="00AD304D">
            <w:pPr>
              <w:pStyle w:val="TAL"/>
              <w:keepNext w:val="0"/>
              <w:keepLines w:val="0"/>
              <w:widowControl w:val="0"/>
              <w:rPr>
                <w:rFonts w:cs="Arial"/>
              </w:rPr>
            </w:pPr>
          </w:p>
        </w:tc>
      </w:tr>
      <w:tr w:rsidR="00505726" w:rsidRPr="008711EA" w14:paraId="48AF27B3" w14:textId="77777777" w:rsidTr="00AD304D">
        <w:trPr>
          <w:cantSplit/>
          <w:jc w:val="center"/>
        </w:trPr>
        <w:tc>
          <w:tcPr>
            <w:tcW w:w="965" w:type="pct"/>
          </w:tcPr>
          <w:p w14:paraId="0FAD74CF" w14:textId="77777777" w:rsidR="00505726" w:rsidRPr="008711EA" w:rsidRDefault="00505726" w:rsidP="00AD304D">
            <w:pPr>
              <w:pStyle w:val="TAL"/>
              <w:keepNext w:val="0"/>
              <w:keepLines w:val="0"/>
              <w:widowControl w:val="0"/>
              <w:rPr>
                <w:rFonts w:cs="Arial"/>
              </w:rPr>
            </w:pPr>
            <w:r w:rsidRPr="00684706">
              <w:rPr>
                <w:rFonts w:cs="Arial"/>
                <w:highlight w:val="green"/>
              </w:rPr>
              <w:t>S1 Setup</w:t>
            </w:r>
          </w:p>
        </w:tc>
        <w:tc>
          <w:tcPr>
            <w:tcW w:w="1162" w:type="pct"/>
          </w:tcPr>
          <w:p w14:paraId="0C66F029" w14:textId="77777777" w:rsidR="00505726" w:rsidRPr="008711EA" w:rsidRDefault="00505726" w:rsidP="00AD304D">
            <w:pPr>
              <w:pStyle w:val="TAL"/>
              <w:keepNext w:val="0"/>
              <w:keepLines w:val="0"/>
              <w:widowControl w:val="0"/>
              <w:rPr>
                <w:rFonts w:cs="Arial"/>
              </w:rPr>
            </w:pPr>
            <w:r w:rsidRPr="008711EA">
              <w:rPr>
                <w:rFonts w:cs="Arial"/>
              </w:rPr>
              <w:t>S1 SETUP REQUEST</w:t>
            </w:r>
          </w:p>
        </w:tc>
        <w:tc>
          <w:tcPr>
            <w:tcW w:w="1331" w:type="pct"/>
          </w:tcPr>
          <w:p w14:paraId="641808E5" w14:textId="77777777" w:rsidR="00505726" w:rsidRPr="008711EA" w:rsidRDefault="00505726" w:rsidP="00AD304D">
            <w:pPr>
              <w:pStyle w:val="TAL"/>
              <w:keepNext w:val="0"/>
              <w:keepLines w:val="0"/>
              <w:widowControl w:val="0"/>
              <w:rPr>
                <w:rFonts w:cs="Arial"/>
              </w:rPr>
            </w:pPr>
            <w:r w:rsidRPr="008711EA">
              <w:rPr>
                <w:rFonts w:cs="Arial"/>
              </w:rPr>
              <w:t>S1 SETUP RESPONSE</w:t>
            </w:r>
          </w:p>
        </w:tc>
        <w:tc>
          <w:tcPr>
            <w:tcW w:w="1476" w:type="pct"/>
          </w:tcPr>
          <w:p w14:paraId="091A1548" w14:textId="77777777" w:rsidR="00505726" w:rsidRPr="008711EA" w:rsidRDefault="00505726" w:rsidP="00AD304D">
            <w:pPr>
              <w:pStyle w:val="TAL"/>
              <w:keepNext w:val="0"/>
              <w:keepLines w:val="0"/>
              <w:widowControl w:val="0"/>
              <w:rPr>
                <w:rFonts w:cs="Arial"/>
              </w:rPr>
            </w:pPr>
            <w:r w:rsidRPr="008711EA">
              <w:rPr>
                <w:rFonts w:cs="Arial"/>
              </w:rPr>
              <w:t>S1 SETUP FAILURE</w:t>
            </w:r>
          </w:p>
        </w:tc>
      </w:tr>
      <w:tr w:rsidR="00505726" w:rsidRPr="008711EA" w14:paraId="71DE6108" w14:textId="77777777" w:rsidTr="00AD304D">
        <w:trPr>
          <w:cantSplit/>
          <w:jc w:val="center"/>
        </w:trPr>
        <w:tc>
          <w:tcPr>
            <w:tcW w:w="965" w:type="pct"/>
          </w:tcPr>
          <w:p w14:paraId="0292CEE1" w14:textId="77777777" w:rsidR="00505726" w:rsidRPr="008711EA" w:rsidRDefault="00505726" w:rsidP="00AD304D">
            <w:pPr>
              <w:pStyle w:val="TAL"/>
              <w:keepNext w:val="0"/>
              <w:keepLines w:val="0"/>
              <w:widowControl w:val="0"/>
              <w:rPr>
                <w:rFonts w:cs="Arial"/>
              </w:rPr>
            </w:pPr>
            <w:r w:rsidRPr="00684706">
              <w:rPr>
                <w:rFonts w:cs="Arial"/>
                <w:highlight w:val="yellow"/>
              </w:rPr>
              <w:t>UE Context Release</w:t>
            </w:r>
          </w:p>
        </w:tc>
        <w:tc>
          <w:tcPr>
            <w:tcW w:w="1162" w:type="pct"/>
          </w:tcPr>
          <w:p w14:paraId="551740D7" w14:textId="77777777" w:rsidR="00505726" w:rsidRPr="008711EA" w:rsidRDefault="00505726" w:rsidP="00AD304D">
            <w:pPr>
              <w:pStyle w:val="TAL"/>
              <w:keepNext w:val="0"/>
              <w:keepLines w:val="0"/>
              <w:widowControl w:val="0"/>
              <w:rPr>
                <w:rFonts w:cs="Arial"/>
              </w:rPr>
            </w:pPr>
            <w:r w:rsidRPr="008711EA">
              <w:rPr>
                <w:rFonts w:cs="Arial"/>
              </w:rPr>
              <w:t>UE CONTEXT RELEASE COMMAND</w:t>
            </w:r>
          </w:p>
        </w:tc>
        <w:tc>
          <w:tcPr>
            <w:tcW w:w="1331" w:type="pct"/>
          </w:tcPr>
          <w:p w14:paraId="781F4D4C" w14:textId="77777777" w:rsidR="00505726" w:rsidRPr="008711EA" w:rsidRDefault="00505726" w:rsidP="00AD304D">
            <w:pPr>
              <w:pStyle w:val="TAL"/>
              <w:keepNext w:val="0"/>
              <w:keepLines w:val="0"/>
              <w:widowControl w:val="0"/>
              <w:rPr>
                <w:rFonts w:cs="Arial"/>
              </w:rPr>
            </w:pPr>
            <w:r w:rsidRPr="008711EA">
              <w:rPr>
                <w:rFonts w:cs="Arial"/>
              </w:rPr>
              <w:t>UE CONTEXT RELEASE COMPLETE</w:t>
            </w:r>
          </w:p>
        </w:tc>
        <w:tc>
          <w:tcPr>
            <w:tcW w:w="1476" w:type="pct"/>
          </w:tcPr>
          <w:p w14:paraId="63E5619B" w14:textId="77777777" w:rsidR="00505726" w:rsidRPr="008711EA" w:rsidRDefault="00505726" w:rsidP="00AD304D">
            <w:pPr>
              <w:pStyle w:val="TAL"/>
              <w:keepNext w:val="0"/>
              <w:keepLines w:val="0"/>
              <w:widowControl w:val="0"/>
              <w:rPr>
                <w:rFonts w:cs="Arial"/>
              </w:rPr>
            </w:pPr>
          </w:p>
        </w:tc>
      </w:tr>
      <w:tr w:rsidR="00505726" w:rsidRPr="008711EA" w14:paraId="432A4F84" w14:textId="77777777" w:rsidTr="00AD304D">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7B3D550E" w14:textId="77777777" w:rsidR="00505726" w:rsidRPr="008711EA" w:rsidRDefault="00505726" w:rsidP="00AD304D">
            <w:pPr>
              <w:pStyle w:val="TAL"/>
              <w:keepNext w:val="0"/>
              <w:keepLines w:val="0"/>
              <w:widowControl w:val="0"/>
              <w:rPr>
                <w:rFonts w:cs="Arial"/>
              </w:rPr>
            </w:pPr>
            <w:r w:rsidRPr="00684706">
              <w:rPr>
                <w:rFonts w:cs="Arial"/>
                <w:highlight w:val="yellow"/>
              </w:rPr>
              <w:t>UE Context Modification</w:t>
            </w:r>
          </w:p>
        </w:tc>
        <w:tc>
          <w:tcPr>
            <w:tcW w:w="1162" w:type="pct"/>
            <w:tcBorders>
              <w:top w:val="single" w:sz="6" w:space="0" w:color="000000"/>
              <w:left w:val="single" w:sz="6" w:space="0" w:color="000000"/>
              <w:bottom w:val="single" w:sz="6" w:space="0" w:color="000000"/>
              <w:right w:val="single" w:sz="6" w:space="0" w:color="000000"/>
            </w:tcBorders>
          </w:tcPr>
          <w:p w14:paraId="7AF502AD" w14:textId="77777777" w:rsidR="00505726" w:rsidRPr="008711EA" w:rsidRDefault="00505726" w:rsidP="00AD304D">
            <w:pPr>
              <w:pStyle w:val="TAL"/>
              <w:keepNext w:val="0"/>
              <w:keepLines w:val="0"/>
              <w:widowControl w:val="0"/>
              <w:rPr>
                <w:rFonts w:cs="Arial"/>
              </w:rPr>
            </w:pPr>
            <w:r w:rsidRPr="008711EA">
              <w:rPr>
                <w:rFonts w:cs="Arial"/>
              </w:rPr>
              <w:t>UE CONTEXT MODIFICATION REQUEST</w:t>
            </w:r>
          </w:p>
        </w:tc>
        <w:tc>
          <w:tcPr>
            <w:tcW w:w="1331" w:type="pct"/>
            <w:tcBorders>
              <w:top w:val="single" w:sz="6" w:space="0" w:color="000000"/>
              <w:left w:val="single" w:sz="6" w:space="0" w:color="000000"/>
              <w:bottom w:val="single" w:sz="6" w:space="0" w:color="000000"/>
              <w:right w:val="single" w:sz="6" w:space="0" w:color="000000"/>
            </w:tcBorders>
          </w:tcPr>
          <w:p w14:paraId="2474AC26" w14:textId="77777777" w:rsidR="00505726" w:rsidRPr="008711EA" w:rsidRDefault="00505726" w:rsidP="00AD304D">
            <w:pPr>
              <w:pStyle w:val="TAL"/>
              <w:keepNext w:val="0"/>
              <w:keepLines w:val="0"/>
              <w:widowControl w:val="0"/>
              <w:rPr>
                <w:rFonts w:cs="Arial"/>
              </w:rPr>
            </w:pPr>
            <w:r w:rsidRPr="008711EA">
              <w:rPr>
                <w:rFonts w:cs="Arial"/>
              </w:rPr>
              <w:t>UE CONTEXT MODIFICATION RESPONSE</w:t>
            </w:r>
          </w:p>
        </w:tc>
        <w:tc>
          <w:tcPr>
            <w:tcW w:w="1476" w:type="pct"/>
            <w:tcBorders>
              <w:top w:val="single" w:sz="6" w:space="0" w:color="000000"/>
              <w:left w:val="single" w:sz="6" w:space="0" w:color="000000"/>
              <w:bottom w:val="single" w:sz="6" w:space="0" w:color="000000"/>
              <w:right w:val="single" w:sz="4" w:space="0" w:color="auto"/>
            </w:tcBorders>
          </w:tcPr>
          <w:p w14:paraId="2AFCE6AD" w14:textId="77777777" w:rsidR="00505726" w:rsidRPr="008711EA" w:rsidRDefault="00505726" w:rsidP="00AD304D">
            <w:pPr>
              <w:pStyle w:val="TAL"/>
              <w:keepNext w:val="0"/>
              <w:keepLines w:val="0"/>
              <w:widowControl w:val="0"/>
              <w:rPr>
                <w:rFonts w:cs="Arial"/>
              </w:rPr>
            </w:pPr>
            <w:r w:rsidRPr="008711EA">
              <w:rPr>
                <w:rFonts w:cs="Arial"/>
              </w:rPr>
              <w:t>UE CONTEXT MODIFICATION FAILURE</w:t>
            </w:r>
          </w:p>
        </w:tc>
      </w:tr>
      <w:tr w:rsidR="00505726" w:rsidRPr="008711EA" w14:paraId="5DCD9365" w14:textId="77777777" w:rsidTr="00AD304D">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49395E88" w14:textId="77777777" w:rsidR="00505726" w:rsidRPr="008711EA" w:rsidRDefault="00505726" w:rsidP="00AD304D">
            <w:pPr>
              <w:pStyle w:val="TAL"/>
              <w:keepNext w:val="0"/>
              <w:keepLines w:val="0"/>
              <w:widowControl w:val="0"/>
              <w:rPr>
                <w:rFonts w:cs="Arial"/>
              </w:rPr>
            </w:pPr>
            <w:r w:rsidRPr="00684706">
              <w:rPr>
                <w:rFonts w:cs="Arial"/>
                <w:highlight w:val="green"/>
              </w:rPr>
              <w:t>eNB Configuration Update</w:t>
            </w:r>
          </w:p>
        </w:tc>
        <w:tc>
          <w:tcPr>
            <w:tcW w:w="1162" w:type="pct"/>
            <w:tcBorders>
              <w:top w:val="single" w:sz="6" w:space="0" w:color="000000"/>
              <w:left w:val="single" w:sz="6" w:space="0" w:color="000000"/>
              <w:bottom w:val="single" w:sz="6" w:space="0" w:color="000000"/>
              <w:right w:val="single" w:sz="6" w:space="0" w:color="000000"/>
            </w:tcBorders>
          </w:tcPr>
          <w:p w14:paraId="38EC709B" w14:textId="77777777" w:rsidR="00505726" w:rsidRPr="008711EA" w:rsidRDefault="00505726" w:rsidP="00AD304D">
            <w:pPr>
              <w:pStyle w:val="TAL"/>
              <w:keepNext w:val="0"/>
              <w:keepLines w:val="0"/>
              <w:widowControl w:val="0"/>
              <w:rPr>
                <w:rFonts w:cs="Arial"/>
              </w:rPr>
            </w:pPr>
            <w:r w:rsidRPr="008711EA">
              <w:rPr>
                <w:rFonts w:cs="Arial"/>
              </w:rPr>
              <w:t>ENB CONFIGURATION UPDATE</w:t>
            </w:r>
          </w:p>
        </w:tc>
        <w:tc>
          <w:tcPr>
            <w:tcW w:w="1331" w:type="pct"/>
            <w:tcBorders>
              <w:top w:val="single" w:sz="6" w:space="0" w:color="000000"/>
              <w:left w:val="single" w:sz="6" w:space="0" w:color="000000"/>
              <w:bottom w:val="single" w:sz="6" w:space="0" w:color="000000"/>
              <w:right w:val="single" w:sz="6" w:space="0" w:color="000000"/>
            </w:tcBorders>
          </w:tcPr>
          <w:p w14:paraId="61A8C50C" w14:textId="77777777" w:rsidR="00505726" w:rsidRPr="008711EA" w:rsidRDefault="00505726" w:rsidP="00AD304D">
            <w:pPr>
              <w:pStyle w:val="TAL"/>
              <w:keepNext w:val="0"/>
              <w:keepLines w:val="0"/>
              <w:widowControl w:val="0"/>
              <w:rPr>
                <w:rFonts w:cs="Arial"/>
              </w:rPr>
            </w:pPr>
            <w:r w:rsidRPr="008711EA">
              <w:rPr>
                <w:rFonts w:cs="Arial"/>
              </w:rPr>
              <w:t>ENB CONFIGURATION UPDATE ACKNOWLEDGE</w:t>
            </w:r>
          </w:p>
        </w:tc>
        <w:tc>
          <w:tcPr>
            <w:tcW w:w="1476" w:type="pct"/>
            <w:tcBorders>
              <w:top w:val="single" w:sz="6" w:space="0" w:color="000000"/>
              <w:left w:val="single" w:sz="6" w:space="0" w:color="000000"/>
              <w:bottom w:val="single" w:sz="6" w:space="0" w:color="000000"/>
              <w:right w:val="single" w:sz="4" w:space="0" w:color="auto"/>
            </w:tcBorders>
          </w:tcPr>
          <w:p w14:paraId="229C35ED" w14:textId="77777777" w:rsidR="00505726" w:rsidRPr="008711EA" w:rsidRDefault="00505726" w:rsidP="00AD304D">
            <w:pPr>
              <w:pStyle w:val="TAL"/>
              <w:keepNext w:val="0"/>
              <w:keepLines w:val="0"/>
              <w:widowControl w:val="0"/>
              <w:rPr>
                <w:rFonts w:cs="Arial"/>
              </w:rPr>
            </w:pPr>
            <w:r w:rsidRPr="008711EA">
              <w:rPr>
                <w:rFonts w:cs="Arial"/>
              </w:rPr>
              <w:t>ENB CONFIGURATION UPDATE FAILURE</w:t>
            </w:r>
          </w:p>
        </w:tc>
      </w:tr>
      <w:tr w:rsidR="00505726" w:rsidRPr="008711EA" w14:paraId="1F0C199A" w14:textId="77777777" w:rsidTr="00AD304D">
        <w:trPr>
          <w:cantSplit/>
          <w:jc w:val="center"/>
        </w:trPr>
        <w:tc>
          <w:tcPr>
            <w:tcW w:w="965" w:type="pct"/>
            <w:tcBorders>
              <w:top w:val="single" w:sz="6" w:space="0" w:color="000000"/>
              <w:left w:val="single" w:sz="4" w:space="0" w:color="auto"/>
              <w:bottom w:val="single" w:sz="4" w:space="0" w:color="auto"/>
              <w:right w:val="single" w:sz="6" w:space="0" w:color="000000"/>
            </w:tcBorders>
          </w:tcPr>
          <w:p w14:paraId="329C82C7" w14:textId="77777777" w:rsidR="00505726" w:rsidRPr="008711EA" w:rsidRDefault="00505726" w:rsidP="00AD304D">
            <w:pPr>
              <w:pStyle w:val="TAL"/>
              <w:keepNext w:val="0"/>
              <w:keepLines w:val="0"/>
              <w:widowControl w:val="0"/>
              <w:rPr>
                <w:rFonts w:cs="Arial"/>
              </w:rPr>
            </w:pPr>
            <w:r w:rsidRPr="00684706">
              <w:rPr>
                <w:rFonts w:cs="Arial"/>
                <w:highlight w:val="green"/>
              </w:rPr>
              <w:t>MME Configuration Update</w:t>
            </w:r>
          </w:p>
        </w:tc>
        <w:tc>
          <w:tcPr>
            <w:tcW w:w="1162" w:type="pct"/>
            <w:tcBorders>
              <w:top w:val="single" w:sz="6" w:space="0" w:color="000000"/>
              <w:left w:val="single" w:sz="6" w:space="0" w:color="000000"/>
              <w:bottom w:val="single" w:sz="4" w:space="0" w:color="auto"/>
              <w:right w:val="single" w:sz="6" w:space="0" w:color="000000"/>
            </w:tcBorders>
          </w:tcPr>
          <w:p w14:paraId="3951D426" w14:textId="77777777" w:rsidR="00505726" w:rsidRPr="008711EA" w:rsidRDefault="00505726" w:rsidP="00AD304D">
            <w:pPr>
              <w:pStyle w:val="TAL"/>
              <w:keepNext w:val="0"/>
              <w:keepLines w:val="0"/>
              <w:widowControl w:val="0"/>
              <w:rPr>
                <w:rFonts w:cs="Arial"/>
              </w:rPr>
            </w:pPr>
            <w:r w:rsidRPr="008711EA">
              <w:rPr>
                <w:rFonts w:cs="Arial"/>
              </w:rPr>
              <w:t>MME CONFIGURATION UPDATE</w:t>
            </w:r>
          </w:p>
        </w:tc>
        <w:tc>
          <w:tcPr>
            <w:tcW w:w="1331" w:type="pct"/>
            <w:tcBorders>
              <w:top w:val="single" w:sz="6" w:space="0" w:color="000000"/>
              <w:left w:val="single" w:sz="6" w:space="0" w:color="000000"/>
              <w:bottom w:val="single" w:sz="4" w:space="0" w:color="auto"/>
              <w:right w:val="single" w:sz="6" w:space="0" w:color="000000"/>
            </w:tcBorders>
          </w:tcPr>
          <w:p w14:paraId="13449711" w14:textId="77777777" w:rsidR="00505726" w:rsidRPr="008711EA" w:rsidRDefault="00505726" w:rsidP="00AD304D">
            <w:pPr>
              <w:pStyle w:val="TAL"/>
              <w:keepNext w:val="0"/>
              <w:keepLines w:val="0"/>
              <w:widowControl w:val="0"/>
              <w:rPr>
                <w:rFonts w:cs="Arial"/>
              </w:rPr>
            </w:pPr>
            <w:r w:rsidRPr="008711EA">
              <w:rPr>
                <w:rFonts w:cs="Arial"/>
              </w:rPr>
              <w:t>MME CONFIGURAION UPDATE ACKNOWLEDGE</w:t>
            </w:r>
          </w:p>
        </w:tc>
        <w:tc>
          <w:tcPr>
            <w:tcW w:w="1476" w:type="pct"/>
            <w:tcBorders>
              <w:top w:val="single" w:sz="6" w:space="0" w:color="000000"/>
              <w:left w:val="single" w:sz="6" w:space="0" w:color="000000"/>
              <w:bottom w:val="single" w:sz="4" w:space="0" w:color="auto"/>
              <w:right w:val="single" w:sz="4" w:space="0" w:color="auto"/>
            </w:tcBorders>
          </w:tcPr>
          <w:p w14:paraId="496411CF" w14:textId="77777777" w:rsidR="00505726" w:rsidRPr="008711EA" w:rsidRDefault="00505726" w:rsidP="00AD304D">
            <w:pPr>
              <w:pStyle w:val="TAL"/>
              <w:keepNext w:val="0"/>
              <w:keepLines w:val="0"/>
              <w:widowControl w:val="0"/>
              <w:rPr>
                <w:rFonts w:cs="Arial"/>
              </w:rPr>
            </w:pPr>
            <w:r w:rsidRPr="008711EA">
              <w:rPr>
                <w:rFonts w:cs="Arial"/>
              </w:rPr>
              <w:t>MME CONFIGURATION UPDATE FAILURE</w:t>
            </w:r>
          </w:p>
        </w:tc>
      </w:tr>
      <w:tr w:rsidR="00505726" w:rsidRPr="008711EA" w14:paraId="5D73C054" w14:textId="77777777" w:rsidTr="00AD304D">
        <w:trPr>
          <w:cantSplit/>
          <w:jc w:val="center"/>
        </w:trPr>
        <w:tc>
          <w:tcPr>
            <w:tcW w:w="965" w:type="pct"/>
            <w:tcBorders>
              <w:top w:val="single" w:sz="6" w:space="0" w:color="000000"/>
              <w:left w:val="single" w:sz="4" w:space="0" w:color="auto"/>
              <w:bottom w:val="single" w:sz="4" w:space="0" w:color="auto"/>
              <w:right w:val="single" w:sz="6" w:space="0" w:color="000000"/>
            </w:tcBorders>
          </w:tcPr>
          <w:p w14:paraId="2E3EF5E6" w14:textId="77777777" w:rsidR="00505726" w:rsidRPr="008711EA" w:rsidRDefault="00505726" w:rsidP="00AD304D">
            <w:pPr>
              <w:pStyle w:val="TAL"/>
              <w:keepNext w:val="0"/>
              <w:keepLines w:val="0"/>
              <w:widowControl w:val="0"/>
              <w:rPr>
                <w:rFonts w:cs="Arial"/>
              </w:rPr>
            </w:pPr>
            <w:r w:rsidRPr="00684706">
              <w:rPr>
                <w:rFonts w:cs="Arial"/>
                <w:highlight w:val="cyan"/>
              </w:rPr>
              <w:t>Write-Replace Warning</w:t>
            </w:r>
            <w:r w:rsidRPr="008711EA">
              <w:rPr>
                <w:rFonts w:cs="Arial"/>
              </w:rPr>
              <w:t xml:space="preserve"> </w:t>
            </w:r>
          </w:p>
        </w:tc>
        <w:tc>
          <w:tcPr>
            <w:tcW w:w="1162" w:type="pct"/>
            <w:tcBorders>
              <w:top w:val="single" w:sz="6" w:space="0" w:color="000000"/>
              <w:left w:val="single" w:sz="6" w:space="0" w:color="000000"/>
              <w:bottom w:val="single" w:sz="4" w:space="0" w:color="auto"/>
              <w:right w:val="single" w:sz="6" w:space="0" w:color="000000"/>
            </w:tcBorders>
          </w:tcPr>
          <w:p w14:paraId="406C40F0" w14:textId="77777777" w:rsidR="00505726" w:rsidRPr="008711EA" w:rsidRDefault="00505726" w:rsidP="00AD304D">
            <w:pPr>
              <w:pStyle w:val="TAL"/>
              <w:keepNext w:val="0"/>
              <w:keepLines w:val="0"/>
              <w:widowControl w:val="0"/>
              <w:rPr>
                <w:rFonts w:cs="Arial"/>
              </w:rPr>
            </w:pPr>
            <w:r w:rsidRPr="008711EA">
              <w:rPr>
                <w:rFonts w:cs="Arial"/>
              </w:rPr>
              <w:t>WRITE-REPLACE WARNING REQUEST</w:t>
            </w:r>
          </w:p>
        </w:tc>
        <w:tc>
          <w:tcPr>
            <w:tcW w:w="1331" w:type="pct"/>
            <w:tcBorders>
              <w:top w:val="single" w:sz="6" w:space="0" w:color="000000"/>
              <w:left w:val="single" w:sz="6" w:space="0" w:color="000000"/>
              <w:bottom w:val="single" w:sz="4" w:space="0" w:color="auto"/>
              <w:right w:val="single" w:sz="6" w:space="0" w:color="000000"/>
            </w:tcBorders>
          </w:tcPr>
          <w:p w14:paraId="1403FC80" w14:textId="77777777" w:rsidR="00505726" w:rsidRPr="008711EA" w:rsidRDefault="00505726" w:rsidP="00AD304D">
            <w:pPr>
              <w:pStyle w:val="TAL"/>
              <w:keepNext w:val="0"/>
              <w:keepLines w:val="0"/>
              <w:widowControl w:val="0"/>
              <w:rPr>
                <w:rFonts w:cs="Arial"/>
              </w:rPr>
            </w:pPr>
            <w:r w:rsidRPr="008711EA">
              <w:rPr>
                <w:rFonts w:cs="Arial"/>
              </w:rPr>
              <w:t>WRITE-REPLACE WARNING RESPONSE</w:t>
            </w:r>
          </w:p>
        </w:tc>
        <w:tc>
          <w:tcPr>
            <w:tcW w:w="1476" w:type="pct"/>
            <w:tcBorders>
              <w:top w:val="single" w:sz="6" w:space="0" w:color="000000"/>
              <w:left w:val="single" w:sz="6" w:space="0" w:color="000000"/>
              <w:bottom w:val="single" w:sz="4" w:space="0" w:color="auto"/>
              <w:right w:val="single" w:sz="4" w:space="0" w:color="auto"/>
            </w:tcBorders>
          </w:tcPr>
          <w:p w14:paraId="77FA6EA6" w14:textId="77777777" w:rsidR="00505726" w:rsidRPr="008711EA" w:rsidRDefault="00505726" w:rsidP="00AD304D">
            <w:pPr>
              <w:pStyle w:val="TAL"/>
              <w:keepNext w:val="0"/>
              <w:keepLines w:val="0"/>
              <w:widowControl w:val="0"/>
              <w:rPr>
                <w:rFonts w:cs="Arial"/>
              </w:rPr>
            </w:pPr>
          </w:p>
        </w:tc>
      </w:tr>
      <w:tr w:rsidR="00505726" w:rsidRPr="008711EA" w14:paraId="11E07E6C" w14:textId="77777777" w:rsidTr="00AD304D">
        <w:trPr>
          <w:cantSplit/>
          <w:jc w:val="center"/>
        </w:trPr>
        <w:tc>
          <w:tcPr>
            <w:tcW w:w="965" w:type="pct"/>
            <w:tcBorders>
              <w:top w:val="single" w:sz="6" w:space="0" w:color="000000"/>
              <w:left w:val="single" w:sz="4" w:space="0" w:color="auto"/>
              <w:bottom w:val="single" w:sz="4" w:space="0" w:color="auto"/>
              <w:right w:val="single" w:sz="6" w:space="0" w:color="000000"/>
            </w:tcBorders>
          </w:tcPr>
          <w:p w14:paraId="3CA63141" w14:textId="77777777" w:rsidR="00505726" w:rsidRPr="008711EA" w:rsidRDefault="00505726" w:rsidP="00AD304D">
            <w:pPr>
              <w:pStyle w:val="TAL"/>
              <w:keepNext w:val="0"/>
              <w:keepLines w:val="0"/>
              <w:widowControl w:val="0"/>
              <w:rPr>
                <w:rFonts w:cs="Arial"/>
              </w:rPr>
            </w:pPr>
            <w:r w:rsidRPr="00684706">
              <w:rPr>
                <w:rFonts w:cs="Arial"/>
                <w:highlight w:val="cyan"/>
              </w:rPr>
              <w:t>Kill</w:t>
            </w:r>
          </w:p>
        </w:tc>
        <w:tc>
          <w:tcPr>
            <w:tcW w:w="1162" w:type="pct"/>
            <w:tcBorders>
              <w:top w:val="single" w:sz="6" w:space="0" w:color="000000"/>
              <w:left w:val="single" w:sz="6" w:space="0" w:color="000000"/>
              <w:bottom w:val="single" w:sz="4" w:space="0" w:color="auto"/>
              <w:right w:val="single" w:sz="6" w:space="0" w:color="000000"/>
            </w:tcBorders>
          </w:tcPr>
          <w:p w14:paraId="4EBC632E" w14:textId="77777777" w:rsidR="00505726" w:rsidRPr="008711EA" w:rsidRDefault="00505726" w:rsidP="00AD304D">
            <w:pPr>
              <w:pStyle w:val="TAL"/>
              <w:keepNext w:val="0"/>
              <w:keepLines w:val="0"/>
              <w:widowControl w:val="0"/>
              <w:rPr>
                <w:rFonts w:cs="Arial"/>
              </w:rPr>
            </w:pPr>
            <w:r w:rsidRPr="008711EA">
              <w:rPr>
                <w:rFonts w:cs="Arial"/>
              </w:rPr>
              <w:t>KILL REQUEST</w:t>
            </w:r>
          </w:p>
        </w:tc>
        <w:tc>
          <w:tcPr>
            <w:tcW w:w="1331" w:type="pct"/>
            <w:tcBorders>
              <w:top w:val="single" w:sz="6" w:space="0" w:color="000000"/>
              <w:left w:val="single" w:sz="6" w:space="0" w:color="000000"/>
              <w:bottom w:val="single" w:sz="4" w:space="0" w:color="auto"/>
              <w:right w:val="single" w:sz="6" w:space="0" w:color="000000"/>
            </w:tcBorders>
          </w:tcPr>
          <w:p w14:paraId="2C35AA03" w14:textId="77777777" w:rsidR="00505726" w:rsidRPr="008711EA" w:rsidRDefault="00505726" w:rsidP="00AD304D">
            <w:pPr>
              <w:pStyle w:val="TAL"/>
              <w:keepNext w:val="0"/>
              <w:keepLines w:val="0"/>
              <w:widowControl w:val="0"/>
              <w:rPr>
                <w:rFonts w:cs="Arial"/>
              </w:rPr>
            </w:pPr>
            <w:r w:rsidRPr="008711EA">
              <w:rPr>
                <w:rFonts w:cs="Arial"/>
              </w:rPr>
              <w:t>KILL RESPONSE</w:t>
            </w:r>
          </w:p>
        </w:tc>
        <w:tc>
          <w:tcPr>
            <w:tcW w:w="1476" w:type="pct"/>
            <w:tcBorders>
              <w:top w:val="single" w:sz="6" w:space="0" w:color="000000"/>
              <w:left w:val="single" w:sz="6" w:space="0" w:color="000000"/>
              <w:bottom w:val="single" w:sz="4" w:space="0" w:color="auto"/>
              <w:right w:val="single" w:sz="4" w:space="0" w:color="auto"/>
            </w:tcBorders>
          </w:tcPr>
          <w:p w14:paraId="21C807D0" w14:textId="77777777" w:rsidR="00505726" w:rsidRPr="008711EA" w:rsidRDefault="00505726" w:rsidP="00AD304D">
            <w:pPr>
              <w:pStyle w:val="TAL"/>
              <w:keepNext w:val="0"/>
              <w:keepLines w:val="0"/>
              <w:widowControl w:val="0"/>
              <w:rPr>
                <w:rFonts w:cs="Arial"/>
              </w:rPr>
            </w:pPr>
          </w:p>
        </w:tc>
      </w:tr>
      <w:tr w:rsidR="00505726" w:rsidRPr="008711EA" w14:paraId="2FB6F8B5" w14:textId="77777777" w:rsidTr="00AD304D">
        <w:trPr>
          <w:cantSplit/>
          <w:jc w:val="center"/>
        </w:trPr>
        <w:tc>
          <w:tcPr>
            <w:tcW w:w="965" w:type="pct"/>
            <w:tcBorders>
              <w:top w:val="single" w:sz="6" w:space="0" w:color="000000"/>
              <w:left w:val="single" w:sz="4" w:space="0" w:color="auto"/>
              <w:bottom w:val="single" w:sz="4" w:space="0" w:color="auto"/>
              <w:right w:val="single" w:sz="6" w:space="0" w:color="000000"/>
            </w:tcBorders>
          </w:tcPr>
          <w:p w14:paraId="6C5EB020" w14:textId="77777777" w:rsidR="00505726" w:rsidRPr="008711EA" w:rsidRDefault="00505726" w:rsidP="00AD304D">
            <w:pPr>
              <w:pStyle w:val="TAL"/>
              <w:keepNext w:val="0"/>
              <w:keepLines w:val="0"/>
              <w:widowControl w:val="0"/>
              <w:rPr>
                <w:rFonts w:cs="Arial"/>
              </w:rPr>
            </w:pPr>
            <w:r w:rsidRPr="00FE24D9">
              <w:rPr>
                <w:rFonts w:cs="Arial"/>
                <w:highlight w:val="yellow"/>
              </w:rPr>
              <w:t>UE Radio Capability Match</w:t>
            </w:r>
          </w:p>
        </w:tc>
        <w:tc>
          <w:tcPr>
            <w:tcW w:w="1162" w:type="pct"/>
            <w:tcBorders>
              <w:top w:val="single" w:sz="6" w:space="0" w:color="000000"/>
              <w:left w:val="single" w:sz="6" w:space="0" w:color="000000"/>
              <w:bottom w:val="single" w:sz="4" w:space="0" w:color="auto"/>
              <w:right w:val="single" w:sz="6" w:space="0" w:color="000000"/>
            </w:tcBorders>
          </w:tcPr>
          <w:p w14:paraId="0797B2FD" w14:textId="77777777" w:rsidR="00505726" w:rsidRPr="008711EA" w:rsidRDefault="00505726" w:rsidP="00AD304D">
            <w:pPr>
              <w:pStyle w:val="TAL"/>
              <w:keepNext w:val="0"/>
              <w:keepLines w:val="0"/>
              <w:widowControl w:val="0"/>
              <w:rPr>
                <w:rFonts w:cs="Arial"/>
              </w:rPr>
            </w:pPr>
            <w:r w:rsidRPr="008711EA">
              <w:rPr>
                <w:rFonts w:cs="Arial"/>
              </w:rPr>
              <w:t>UE RADIO CAPABILITY MATCH REQUEST</w:t>
            </w:r>
          </w:p>
        </w:tc>
        <w:tc>
          <w:tcPr>
            <w:tcW w:w="1331" w:type="pct"/>
            <w:tcBorders>
              <w:top w:val="single" w:sz="6" w:space="0" w:color="000000"/>
              <w:left w:val="single" w:sz="6" w:space="0" w:color="000000"/>
              <w:bottom w:val="single" w:sz="4" w:space="0" w:color="auto"/>
              <w:right w:val="single" w:sz="6" w:space="0" w:color="000000"/>
            </w:tcBorders>
          </w:tcPr>
          <w:p w14:paraId="61BA5505" w14:textId="77777777" w:rsidR="00505726" w:rsidRPr="008711EA" w:rsidRDefault="00505726" w:rsidP="00AD304D">
            <w:pPr>
              <w:pStyle w:val="TAL"/>
              <w:keepNext w:val="0"/>
              <w:keepLines w:val="0"/>
              <w:widowControl w:val="0"/>
              <w:rPr>
                <w:rFonts w:cs="Arial"/>
              </w:rPr>
            </w:pPr>
            <w:r w:rsidRPr="008711EA">
              <w:rPr>
                <w:rFonts w:cs="Arial"/>
              </w:rPr>
              <w:t>UE RADIO CAPABILITY MATCH RESPONSE</w:t>
            </w:r>
          </w:p>
        </w:tc>
        <w:tc>
          <w:tcPr>
            <w:tcW w:w="1476" w:type="pct"/>
            <w:tcBorders>
              <w:top w:val="single" w:sz="6" w:space="0" w:color="000000"/>
              <w:left w:val="single" w:sz="6" w:space="0" w:color="000000"/>
              <w:bottom w:val="single" w:sz="4" w:space="0" w:color="auto"/>
              <w:right w:val="single" w:sz="4" w:space="0" w:color="auto"/>
            </w:tcBorders>
          </w:tcPr>
          <w:p w14:paraId="445C9B19" w14:textId="77777777" w:rsidR="00505726" w:rsidRPr="008711EA" w:rsidRDefault="00505726" w:rsidP="00AD304D">
            <w:pPr>
              <w:pStyle w:val="TAL"/>
              <w:keepNext w:val="0"/>
              <w:keepLines w:val="0"/>
              <w:widowControl w:val="0"/>
              <w:rPr>
                <w:rFonts w:cs="Arial"/>
              </w:rPr>
            </w:pPr>
          </w:p>
        </w:tc>
      </w:tr>
      <w:tr w:rsidR="00505726" w:rsidRPr="008711EA" w14:paraId="43E48588" w14:textId="77777777" w:rsidTr="00AD304D">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196FFD71" w14:textId="77777777" w:rsidR="00505726" w:rsidRPr="008711EA" w:rsidRDefault="00505726" w:rsidP="00AD304D">
            <w:pPr>
              <w:pStyle w:val="TAL"/>
              <w:keepNext w:val="0"/>
              <w:keepLines w:val="0"/>
              <w:widowControl w:val="0"/>
              <w:rPr>
                <w:rFonts w:cs="Arial"/>
              </w:rPr>
            </w:pPr>
            <w:r w:rsidRPr="00FE24D9">
              <w:rPr>
                <w:rFonts w:cs="Arial"/>
                <w:highlight w:val="yellow"/>
              </w:rPr>
              <w:t>UE Context Modification Indication</w:t>
            </w:r>
          </w:p>
        </w:tc>
        <w:tc>
          <w:tcPr>
            <w:tcW w:w="1162" w:type="pct"/>
            <w:tcBorders>
              <w:top w:val="single" w:sz="6" w:space="0" w:color="000000"/>
              <w:left w:val="single" w:sz="6" w:space="0" w:color="000000"/>
              <w:bottom w:val="single" w:sz="6" w:space="0" w:color="000000"/>
              <w:right w:val="single" w:sz="6" w:space="0" w:color="000000"/>
            </w:tcBorders>
          </w:tcPr>
          <w:p w14:paraId="785A88AD" w14:textId="77777777" w:rsidR="00505726" w:rsidRPr="008711EA" w:rsidRDefault="00505726" w:rsidP="00AD304D">
            <w:pPr>
              <w:pStyle w:val="TAL"/>
              <w:keepNext w:val="0"/>
              <w:keepLines w:val="0"/>
              <w:widowControl w:val="0"/>
              <w:rPr>
                <w:rFonts w:cs="Arial"/>
              </w:rPr>
            </w:pPr>
            <w:r w:rsidRPr="008711EA">
              <w:rPr>
                <w:rFonts w:cs="Arial"/>
              </w:rPr>
              <w:t>UE CONTEXT MODIFICATION INDICATION</w:t>
            </w:r>
          </w:p>
        </w:tc>
        <w:tc>
          <w:tcPr>
            <w:tcW w:w="1331" w:type="pct"/>
            <w:tcBorders>
              <w:top w:val="single" w:sz="6" w:space="0" w:color="000000"/>
              <w:left w:val="single" w:sz="6" w:space="0" w:color="000000"/>
              <w:bottom w:val="single" w:sz="6" w:space="0" w:color="000000"/>
              <w:right w:val="single" w:sz="6" w:space="0" w:color="000000"/>
            </w:tcBorders>
          </w:tcPr>
          <w:p w14:paraId="443A50A1" w14:textId="77777777" w:rsidR="00505726" w:rsidRPr="008711EA" w:rsidRDefault="00505726" w:rsidP="00AD304D">
            <w:pPr>
              <w:pStyle w:val="TAL"/>
              <w:keepNext w:val="0"/>
              <w:keepLines w:val="0"/>
              <w:widowControl w:val="0"/>
              <w:rPr>
                <w:rFonts w:cs="Arial"/>
              </w:rPr>
            </w:pPr>
            <w:r w:rsidRPr="008711EA">
              <w:rPr>
                <w:rFonts w:cs="Arial"/>
              </w:rPr>
              <w:t>UE CONTEXT MODIFICATION CONFIRM</w:t>
            </w:r>
          </w:p>
        </w:tc>
        <w:tc>
          <w:tcPr>
            <w:tcW w:w="1476" w:type="pct"/>
            <w:tcBorders>
              <w:top w:val="single" w:sz="6" w:space="0" w:color="000000"/>
              <w:left w:val="single" w:sz="6" w:space="0" w:color="000000"/>
              <w:bottom w:val="single" w:sz="6" w:space="0" w:color="000000"/>
              <w:right w:val="single" w:sz="4" w:space="0" w:color="auto"/>
            </w:tcBorders>
          </w:tcPr>
          <w:p w14:paraId="0C340D07" w14:textId="77777777" w:rsidR="00505726" w:rsidRPr="008711EA" w:rsidRDefault="00505726" w:rsidP="00AD304D">
            <w:pPr>
              <w:pStyle w:val="TAL"/>
              <w:keepNext w:val="0"/>
              <w:keepLines w:val="0"/>
              <w:widowControl w:val="0"/>
              <w:rPr>
                <w:rFonts w:cs="Arial"/>
              </w:rPr>
            </w:pPr>
          </w:p>
        </w:tc>
      </w:tr>
      <w:tr w:rsidR="00505726" w:rsidRPr="008711EA" w14:paraId="41DB5002" w14:textId="77777777" w:rsidTr="00AD304D">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30E390E4" w14:textId="77777777" w:rsidR="00505726" w:rsidRPr="008711EA" w:rsidRDefault="00505726" w:rsidP="00AD304D">
            <w:pPr>
              <w:pStyle w:val="TAL"/>
              <w:keepNext w:val="0"/>
              <w:keepLines w:val="0"/>
              <w:widowControl w:val="0"/>
              <w:rPr>
                <w:rFonts w:cs="Arial"/>
              </w:rPr>
            </w:pPr>
            <w:r w:rsidRPr="00FE24D9">
              <w:rPr>
                <w:rFonts w:cs="Arial"/>
                <w:highlight w:val="yellow"/>
              </w:rPr>
              <w:t>UE Context Suspend</w:t>
            </w:r>
          </w:p>
        </w:tc>
        <w:tc>
          <w:tcPr>
            <w:tcW w:w="1162" w:type="pct"/>
            <w:tcBorders>
              <w:top w:val="single" w:sz="6" w:space="0" w:color="000000"/>
              <w:left w:val="single" w:sz="6" w:space="0" w:color="000000"/>
              <w:bottom w:val="single" w:sz="6" w:space="0" w:color="000000"/>
              <w:right w:val="single" w:sz="6" w:space="0" w:color="000000"/>
            </w:tcBorders>
          </w:tcPr>
          <w:p w14:paraId="253A568B" w14:textId="77777777" w:rsidR="00505726" w:rsidRPr="008711EA" w:rsidRDefault="00505726" w:rsidP="00AD304D">
            <w:pPr>
              <w:pStyle w:val="TAL"/>
              <w:keepNext w:val="0"/>
              <w:keepLines w:val="0"/>
              <w:widowControl w:val="0"/>
              <w:rPr>
                <w:rFonts w:cs="Arial"/>
              </w:rPr>
            </w:pPr>
            <w:r w:rsidRPr="008711EA">
              <w:rPr>
                <w:rFonts w:cs="Arial"/>
              </w:rPr>
              <w:t>UE CONTEXT SUSPEND REQUEST</w:t>
            </w:r>
          </w:p>
        </w:tc>
        <w:tc>
          <w:tcPr>
            <w:tcW w:w="1331" w:type="pct"/>
            <w:tcBorders>
              <w:top w:val="single" w:sz="6" w:space="0" w:color="000000"/>
              <w:left w:val="single" w:sz="6" w:space="0" w:color="000000"/>
              <w:bottom w:val="single" w:sz="6" w:space="0" w:color="000000"/>
              <w:right w:val="single" w:sz="6" w:space="0" w:color="000000"/>
            </w:tcBorders>
          </w:tcPr>
          <w:p w14:paraId="4A16D28F" w14:textId="77777777" w:rsidR="00505726" w:rsidRPr="008711EA" w:rsidRDefault="00505726" w:rsidP="00AD304D">
            <w:pPr>
              <w:pStyle w:val="TAL"/>
              <w:keepNext w:val="0"/>
              <w:keepLines w:val="0"/>
              <w:widowControl w:val="0"/>
              <w:rPr>
                <w:rFonts w:cs="Arial"/>
              </w:rPr>
            </w:pPr>
            <w:r w:rsidRPr="008711EA">
              <w:rPr>
                <w:rFonts w:cs="Arial"/>
              </w:rPr>
              <w:t>UE CONTEXT SUSPEND RESPONSE</w:t>
            </w:r>
          </w:p>
        </w:tc>
        <w:tc>
          <w:tcPr>
            <w:tcW w:w="1476" w:type="pct"/>
            <w:tcBorders>
              <w:top w:val="single" w:sz="6" w:space="0" w:color="000000"/>
              <w:left w:val="single" w:sz="6" w:space="0" w:color="000000"/>
              <w:bottom w:val="single" w:sz="6" w:space="0" w:color="000000"/>
              <w:right w:val="single" w:sz="4" w:space="0" w:color="auto"/>
            </w:tcBorders>
          </w:tcPr>
          <w:p w14:paraId="68989D66" w14:textId="77777777" w:rsidR="00505726" w:rsidRPr="008711EA" w:rsidRDefault="00505726" w:rsidP="00AD304D">
            <w:pPr>
              <w:pStyle w:val="TAL"/>
              <w:keepNext w:val="0"/>
              <w:keepLines w:val="0"/>
              <w:widowControl w:val="0"/>
              <w:rPr>
                <w:rFonts w:cs="Arial"/>
              </w:rPr>
            </w:pPr>
          </w:p>
        </w:tc>
      </w:tr>
      <w:tr w:rsidR="00505726" w:rsidRPr="008711EA" w14:paraId="14AFBCFE" w14:textId="77777777" w:rsidTr="00AD304D">
        <w:trPr>
          <w:cantSplit/>
          <w:jc w:val="center"/>
        </w:trPr>
        <w:tc>
          <w:tcPr>
            <w:tcW w:w="965" w:type="pct"/>
            <w:tcBorders>
              <w:top w:val="single" w:sz="6" w:space="0" w:color="000000"/>
              <w:left w:val="single" w:sz="4" w:space="0" w:color="auto"/>
              <w:bottom w:val="single" w:sz="4" w:space="0" w:color="auto"/>
              <w:right w:val="single" w:sz="6" w:space="0" w:color="000000"/>
            </w:tcBorders>
          </w:tcPr>
          <w:p w14:paraId="15994388" w14:textId="77777777" w:rsidR="00505726" w:rsidRPr="008711EA" w:rsidRDefault="00505726" w:rsidP="00AD304D">
            <w:pPr>
              <w:pStyle w:val="TAL"/>
              <w:keepNext w:val="0"/>
              <w:keepLines w:val="0"/>
              <w:widowControl w:val="0"/>
              <w:rPr>
                <w:rFonts w:cs="Arial"/>
              </w:rPr>
            </w:pPr>
            <w:r w:rsidRPr="00FE24D9">
              <w:rPr>
                <w:rFonts w:cs="Arial"/>
                <w:highlight w:val="yellow"/>
              </w:rPr>
              <w:t>UE Context Resume</w:t>
            </w:r>
          </w:p>
        </w:tc>
        <w:tc>
          <w:tcPr>
            <w:tcW w:w="1162" w:type="pct"/>
            <w:tcBorders>
              <w:top w:val="single" w:sz="6" w:space="0" w:color="000000"/>
              <w:left w:val="single" w:sz="6" w:space="0" w:color="000000"/>
              <w:bottom w:val="single" w:sz="4" w:space="0" w:color="auto"/>
              <w:right w:val="single" w:sz="6" w:space="0" w:color="000000"/>
            </w:tcBorders>
          </w:tcPr>
          <w:p w14:paraId="33C073FA" w14:textId="77777777" w:rsidR="00505726" w:rsidRPr="008711EA" w:rsidRDefault="00505726" w:rsidP="00AD304D">
            <w:pPr>
              <w:pStyle w:val="TAL"/>
              <w:keepNext w:val="0"/>
              <w:keepLines w:val="0"/>
              <w:widowControl w:val="0"/>
              <w:rPr>
                <w:rFonts w:cs="Arial"/>
              </w:rPr>
            </w:pPr>
            <w:r w:rsidRPr="008711EA">
              <w:rPr>
                <w:rFonts w:cs="Arial"/>
              </w:rPr>
              <w:t>UE CONTEXT RESUME REQUEST</w:t>
            </w:r>
          </w:p>
        </w:tc>
        <w:tc>
          <w:tcPr>
            <w:tcW w:w="1331" w:type="pct"/>
            <w:tcBorders>
              <w:top w:val="single" w:sz="6" w:space="0" w:color="000000"/>
              <w:left w:val="single" w:sz="6" w:space="0" w:color="000000"/>
              <w:bottom w:val="single" w:sz="4" w:space="0" w:color="auto"/>
              <w:right w:val="single" w:sz="6" w:space="0" w:color="000000"/>
            </w:tcBorders>
          </w:tcPr>
          <w:p w14:paraId="792E00CE" w14:textId="77777777" w:rsidR="00505726" w:rsidRPr="008711EA" w:rsidRDefault="00505726" w:rsidP="00AD304D">
            <w:pPr>
              <w:pStyle w:val="TAL"/>
              <w:keepNext w:val="0"/>
              <w:keepLines w:val="0"/>
              <w:widowControl w:val="0"/>
              <w:rPr>
                <w:rFonts w:cs="Arial"/>
              </w:rPr>
            </w:pPr>
            <w:r w:rsidRPr="008711EA">
              <w:rPr>
                <w:rFonts w:cs="Arial"/>
              </w:rPr>
              <w:t>UE CONTEXT RESUME RESPONSE</w:t>
            </w:r>
          </w:p>
        </w:tc>
        <w:tc>
          <w:tcPr>
            <w:tcW w:w="1476" w:type="pct"/>
            <w:tcBorders>
              <w:top w:val="single" w:sz="6" w:space="0" w:color="000000"/>
              <w:left w:val="single" w:sz="6" w:space="0" w:color="000000"/>
              <w:bottom w:val="single" w:sz="4" w:space="0" w:color="auto"/>
              <w:right w:val="single" w:sz="4" w:space="0" w:color="auto"/>
            </w:tcBorders>
          </w:tcPr>
          <w:p w14:paraId="74E1C782" w14:textId="77777777" w:rsidR="00505726" w:rsidRPr="008711EA" w:rsidRDefault="00505726" w:rsidP="00AD304D">
            <w:pPr>
              <w:pStyle w:val="TAL"/>
              <w:keepNext w:val="0"/>
              <w:keepLines w:val="0"/>
              <w:widowControl w:val="0"/>
              <w:rPr>
                <w:rFonts w:cs="Arial"/>
              </w:rPr>
            </w:pPr>
            <w:r w:rsidRPr="008711EA">
              <w:rPr>
                <w:rFonts w:cs="Arial"/>
              </w:rPr>
              <w:t>UE CONTEXT RESUME FAILURE</w:t>
            </w:r>
          </w:p>
        </w:tc>
      </w:tr>
      <w:tr w:rsidR="00505726" w:rsidRPr="008711EA" w14:paraId="4ADF59FF" w14:textId="77777777" w:rsidTr="00AD304D">
        <w:trPr>
          <w:cantSplit/>
          <w:jc w:val="center"/>
        </w:trPr>
        <w:tc>
          <w:tcPr>
            <w:tcW w:w="965" w:type="pct"/>
            <w:tcBorders>
              <w:top w:val="single" w:sz="6" w:space="0" w:color="000000"/>
              <w:left w:val="single" w:sz="4" w:space="0" w:color="auto"/>
              <w:bottom w:val="single" w:sz="4" w:space="0" w:color="auto"/>
              <w:right w:val="single" w:sz="6" w:space="0" w:color="000000"/>
            </w:tcBorders>
          </w:tcPr>
          <w:p w14:paraId="34F20C01" w14:textId="77777777" w:rsidR="00505726" w:rsidRPr="008711EA" w:rsidRDefault="00505726" w:rsidP="00AD304D">
            <w:pPr>
              <w:pStyle w:val="TAL"/>
              <w:keepNext w:val="0"/>
              <w:keepLines w:val="0"/>
              <w:widowControl w:val="0"/>
              <w:rPr>
                <w:rFonts w:cs="Arial"/>
              </w:rPr>
            </w:pPr>
            <w:r w:rsidRPr="00FE24D9">
              <w:rPr>
                <w:rFonts w:cs="Arial"/>
                <w:highlight w:val="cyan"/>
              </w:rPr>
              <w:lastRenderedPageBreak/>
              <w:t>UE Radio Capability ID Mapping</w:t>
            </w:r>
          </w:p>
        </w:tc>
        <w:tc>
          <w:tcPr>
            <w:tcW w:w="1162" w:type="pct"/>
            <w:tcBorders>
              <w:top w:val="single" w:sz="6" w:space="0" w:color="000000"/>
              <w:left w:val="single" w:sz="6" w:space="0" w:color="000000"/>
              <w:bottom w:val="single" w:sz="4" w:space="0" w:color="auto"/>
              <w:right w:val="single" w:sz="6" w:space="0" w:color="000000"/>
            </w:tcBorders>
          </w:tcPr>
          <w:p w14:paraId="44C350E3" w14:textId="77777777" w:rsidR="00505726" w:rsidRPr="008711EA" w:rsidRDefault="00505726" w:rsidP="00AD304D">
            <w:pPr>
              <w:pStyle w:val="TAL"/>
              <w:keepNext w:val="0"/>
              <w:keepLines w:val="0"/>
              <w:widowControl w:val="0"/>
              <w:rPr>
                <w:rFonts w:cs="Arial"/>
              </w:rPr>
            </w:pPr>
            <w:r w:rsidRPr="000629C9">
              <w:rPr>
                <w:rFonts w:cs="Arial"/>
              </w:rPr>
              <w:t>UE RADIO CAPABILITY</w:t>
            </w:r>
            <w:r>
              <w:rPr>
                <w:rFonts w:cs="Arial"/>
              </w:rPr>
              <w:t xml:space="preserve"> ID MAPPING REQUEST</w:t>
            </w:r>
          </w:p>
        </w:tc>
        <w:tc>
          <w:tcPr>
            <w:tcW w:w="1331" w:type="pct"/>
            <w:tcBorders>
              <w:top w:val="single" w:sz="6" w:space="0" w:color="000000"/>
              <w:left w:val="single" w:sz="6" w:space="0" w:color="000000"/>
              <w:bottom w:val="single" w:sz="4" w:space="0" w:color="auto"/>
              <w:right w:val="single" w:sz="6" w:space="0" w:color="000000"/>
            </w:tcBorders>
          </w:tcPr>
          <w:p w14:paraId="1402FC18" w14:textId="77777777" w:rsidR="00505726" w:rsidRPr="008711EA" w:rsidRDefault="00505726" w:rsidP="00AD304D">
            <w:pPr>
              <w:pStyle w:val="TAL"/>
              <w:keepNext w:val="0"/>
              <w:keepLines w:val="0"/>
              <w:widowControl w:val="0"/>
              <w:rPr>
                <w:rFonts w:cs="Arial"/>
              </w:rPr>
            </w:pPr>
            <w:r w:rsidRPr="000629C9">
              <w:rPr>
                <w:rFonts w:cs="Arial"/>
              </w:rPr>
              <w:t>UE RADIO CAPABILITY</w:t>
            </w:r>
            <w:r>
              <w:rPr>
                <w:rFonts w:cs="Arial"/>
              </w:rPr>
              <w:t xml:space="preserve"> ID MAPPING </w:t>
            </w:r>
            <w:r w:rsidRPr="0006324B">
              <w:rPr>
                <w:rFonts w:cs="Arial"/>
              </w:rPr>
              <w:t>RESPONSE</w:t>
            </w:r>
          </w:p>
        </w:tc>
        <w:tc>
          <w:tcPr>
            <w:tcW w:w="1476" w:type="pct"/>
            <w:tcBorders>
              <w:top w:val="single" w:sz="6" w:space="0" w:color="000000"/>
              <w:left w:val="single" w:sz="6" w:space="0" w:color="000000"/>
              <w:bottom w:val="single" w:sz="4" w:space="0" w:color="auto"/>
              <w:right w:val="single" w:sz="4" w:space="0" w:color="auto"/>
            </w:tcBorders>
          </w:tcPr>
          <w:p w14:paraId="518DE036" w14:textId="77777777" w:rsidR="00505726" w:rsidRPr="008711EA" w:rsidRDefault="00505726" w:rsidP="00AD304D">
            <w:pPr>
              <w:pStyle w:val="TAL"/>
              <w:keepNext w:val="0"/>
              <w:keepLines w:val="0"/>
              <w:widowControl w:val="0"/>
              <w:rPr>
                <w:rFonts w:cs="Arial"/>
              </w:rPr>
            </w:pPr>
          </w:p>
        </w:tc>
      </w:tr>
    </w:tbl>
    <w:p w14:paraId="758C786E" w14:textId="77777777" w:rsidR="00505726" w:rsidRPr="008711EA" w:rsidRDefault="00505726" w:rsidP="00505726"/>
    <w:p w14:paraId="28F50A46" w14:textId="77777777" w:rsidR="00505726" w:rsidRPr="008711EA" w:rsidRDefault="00505726" w:rsidP="00505726">
      <w:pPr>
        <w:pStyle w:val="TH"/>
      </w:pPr>
      <w:r w:rsidRPr="008711EA">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085"/>
        <w:gridCol w:w="3250"/>
      </w:tblGrid>
      <w:tr w:rsidR="00505726" w:rsidRPr="008711EA" w14:paraId="6C427F8B" w14:textId="77777777" w:rsidTr="00AD304D">
        <w:trPr>
          <w:jc w:val="center"/>
        </w:trPr>
        <w:tc>
          <w:tcPr>
            <w:tcW w:w="3085" w:type="dxa"/>
          </w:tcPr>
          <w:p w14:paraId="5B97F213" w14:textId="77777777" w:rsidR="00505726" w:rsidRPr="008711EA" w:rsidRDefault="00505726" w:rsidP="00AD304D">
            <w:pPr>
              <w:pStyle w:val="TAH"/>
              <w:rPr>
                <w:rFonts w:cs="Arial"/>
              </w:rPr>
            </w:pPr>
            <w:r w:rsidRPr="008711EA">
              <w:rPr>
                <w:rFonts w:cs="Arial"/>
              </w:rPr>
              <w:t>Elementary Procedure</w:t>
            </w:r>
          </w:p>
        </w:tc>
        <w:tc>
          <w:tcPr>
            <w:tcW w:w="3250" w:type="dxa"/>
          </w:tcPr>
          <w:p w14:paraId="6F2EAA27" w14:textId="77777777" w:rsidR="00505726" w:rsidRPr="008711EA" w:rsidRDefault="00505726" w:rsidP="00AD304D">
            <w:pPr>
              <w:pStyle w:val="TAH"/>
              <w:rPr>
                <w:rFonts w:cs="Arial"/>
              </w:rPr>
            </w:pPr>
            <w:r w:rsidRPr="008711EA">
              <w:rPr>
                <w:rFonts w:cs="Arial"/>
              </w:rPr>
              <w:t>Message</w:t>
            </w:r>
          </w:p>
        </w:tc>
      </w:tr>
      <w:tr w:rsidR="00505726" w:rsidRPr="008711EA" w14:paraId="7DF298A0" w14:textId="77777777" w:rsidTr="00AD304D">
        <w:trPr>
          <w:jc w:val="center"/>
        </w:trPr>
        <w:tc>
          <w:tcPr>
            <w:tcW w:w="3085" w:type="dxa"/>
          </w:tcPr>
          <w:p w14:paraId="4E23EE8E" w14:textId="77777777" w:rsidR="00505726" w:rsidRPr="008711EA" w:rsidRDefault="00505726" w:rsidP="00AD304D">
            <w:pPr>
              <w:pStyle w:val="TAL"/>
              <w:rPr>
                <w:rFonts w:cs="Arial"/>
              </w:rPr>
            </w:pPr>
            <w:r w:rsidRPr="00B513B1">
              <w:rPr>
                <w:rFonts w:cs="Arial"/>
                <w:highlight w:val="yellow"/>
              </w:rPr>
              <w:t>Handover Notification</w:t>
            </w:r>
          </w:p>
        </w:tc>
        <w:tc>
          <w:tcPr>
            <w:tcW w:w="3250" w:type="dxa"/>
          </w:tcPr>
          <w:p w14:paraId="5383AF8D" w14:textId="77777777" w:rsidR="00505726" w:rsidRPr="008711EA" w:rsidRDefault="00505726" w:rsidP="00AD304D">
            <w:pPr>
              <w:pStyle w:val="TAL"/>
              <w:rPr>
                <w:rFonts w:cs="Arial"/>
              </w:rPr>
            </w:pPr>
            <w:r w:rsidRPr="008711EA">
              <w:rPr>
                <w:rFonts w:cs="Arial"/>
              </w:rPr>
              <w:t>HANDOVER NOTIFY</w:t>
            </w:r>
          </w:p>
        </w:tc>
      </w:tr>
      <w:tr w:rsidR="00505726" w:rsidRPr="008711EA" w14:paraId="73218E5F" w14:textId="77777777" w:rsidTr="00AD304D">
        <w:trPr>
          <w:jc w:val="center"/>
        </w:trPr>
        <w:tc>
          <w:tcPr>
            <w:tcW w:w="3085" w:type="dxa"/>
          </w:tcPr>
          <w:p w14:paraId="5ED61B3F" w14:textId="77777777" w:rsidR="00505726" w:rsidRPr="008711EA" w:rsidRDefault="00505726" w:rsidP="00AD304D">
            <w:pPr>
              <w:pStyle w:val="TAL"/>
              <w:rPr>
                <w:rFonts w:cs="Arial"/>
              </w:rPr>
            </w:pPr>
            <w:r w:rsidRPr="00B513B1">
              <w:rPr>
                <w:rFonts w:cs="Arial"/>
                <w:highlight w:val="yellow"/>
              </w:rPr>
              <w:t>E-RAB Release Indication</w:t>
            </w:r>
          </w:p>
        </w:tc>
        <w:tc>
          <w:tcPr>
            <w:tcW w:w="3250" w:type="dxa"/>
          </w:tcPr>
          <w:p w14:paraId="56E03A18" w14:textId="77777777" w:rsidR="00505726" w:rsidRPr="008711EA" w:rsidRDefault="00505726" w:rsidP="00AD304D">
            <w:pPr>
              <w:pStyle w:val="TAL"/>
              <w:rPr>
                <w:rFonts w:cs="Arial"/>
              </w:rPr>
            </w:pPr>
            <w:r w:rsidRPr="008711EA">
              <w:rPr>
                <w:rFonts w:cs="Arial"/>
              </w:rPr>
              <w:t>E-RAB RELEASE INDICATION</w:t>
            </w:r>
          </w:p>
        </w:tc>
      </w:tr>
      <w:tr w:rsidR="00505726" w:rsidRPr="008711EA" w14:paraId="6B5174D3" w14:textId="77777777" w:rsidTr="00AD304D">
        <w:trPr>
          <w:jc w:val="center"/>
        </w:trPr>
        <w:tc>
          <w:tcPr>
            <w:tcW w:w="3085" w:type="dxa"/>
          </w:tcPr>
          <w:p w14:paraId="695FC2AD" w14:textId="77777777" w:rsidR="00505726" w:rsidRPr="008711EA" w:rsidRDefault="00505726" w:rsidP="00AD304D">
            <w:pPr>
              <w:pStyle w:val="TAL"/>
              <w:rPr>
                <w:rFonts w:cs="Arial"/>
              </w:rPr>
            </w:pPr>
            <w:r w:rsidRPr="009B2DB7">
              <w:rPr>
                <w:rFonts w:cs="Arial"/>
                <w:highlight w:val="yellow"/>
              </w:rPr>
              <w:t>Paging</w:t>
            </w:r>
          </w:p>
        </w:tc>
        <w:tc>
          <w:tcPr>
            <w:tcW w:w="3250" w:type="dxa"/>
          </w:tcPr>
          <w:p w14:paraId="19BC63E8" w14:textId="77777777" w:rsidR="00505726" w:rsidRPr="008711EA" w:rsidRDefault="00505726" w:rsidP="00AD304D">
            <w:pPr>
              <w:pStyle w:val="TAL"/>
              <w:rPr>
                <w:rFonts w:cs="Arial"/>
              </w:rPr>
            </w:pPr>
            <w:r w:rsidRPr="008711EA">
              <w:rPr>
                <w:rFonts w:cs="Arial"/>
              </w:rPr>
              <w:t>PAGING</w:t>
            </w:r>
          </w:p>
        </w:tc>
      </w:tr>
      <w:tr w:rsidR="00505726" w:rsidRPr="008711EA" w14:paraId="7A5A35AE" w14:textId="77777777" w:rsidTr="00AD304D">
        <w:trPr>
          <w:jc w:val="center"/>
        </w:trPr>
        <w:tc>
          <w:tcPr>
            <w:tcW w:w="3085" w:type="dxa"/>
          </w:tcPr>
          <w:p w14:paraId="2EFBAFAD" w14:textId="77777777" w:rsidR="00505726" w:rsidRPr="008711EA" w:rsidRDefault="00505726" w:rsidP="00AD304D">
            <w:pPr>
              <w:pStyle w:val="TAL"/>
              <w:rPr>
                <w:rFonts w:cs="Arial"/>
              </w:rPr>
            </w:pPr>
            <w:r w:rsidRPr="009B2DB7">
              <w:rPr>
                <w:rFonts w:cs="Arial"/>
                <w:highlight w:val="yellow"/>
              </w:rPr>
              <w:t>Initial UE Message</w:t>
            </w:r>
          </w:p>
        </w:tc>
        <w:tc>
          <w:tcPr>
            <w:tcW w:w="3250" w:type="dxa"/>
          </w:tcPr>
          <w:p w14:paraId="088F3E6B" w14:textId="77777777" w:rsidR="00505726" w:rsidRPr="008711EA" w:rsidRDefault="00505726" w:rsidP="00AD304D">
            <w:pPr>
              <w:pStyle w:val="TAL"/>
              <w:rPr>
                <w:rFonts w:cs="Arial"/>
              </w:rPr>
            </w:pPr>
            <w:r w:rsidRPr="008711EA">
              <w:rPr>
                <w:rFonts w:cs="Arial"/>
              </w:rPr>
              <w:t>INITIAL UE MESSAGE</w:t>
            </w:r>
          </w:p>
        </w:tc>
      </w:tr>
      <w:tr w:rsidR="00505726" w:rsidRPr="008711EA" w14:paraId="6BC2FD04" w14:textId="77777777" w:rsidTr="00AD304D">
        <w:trPr>
          <w:jc w:val="center"/>
        </w:trPr>
        <w:tc>
          <w:tcPr>
            <w:tcW w:w="3085" w:type="dxa"/>
          </w:tcPr>
          <w:p w14:paraId="71CA57DB" w14:textId="77777777" w:rsidR="00505726" w:rsidRPr="009B2DB7" w:rsidRDefault="00505726" w:rsidP="00AD304D">
            <w:pPr>
              <w:pStyle w:val="TAL"/>
              <w:rPr>
                <w:rFonts w:cs="Arial"/>
                <w:highlight w:val="yellow"/>
              </w:rPr>
            </w:pPr>
            <w:r w:rsidRPr="009B2DB7">
              <w:rPr>
                <w:rFonts w:cs="Arial"/>
                <w:highlight w:val="yellow"/>
              </w:rPr>
              <w:t>Downlink NAS Transport</w:t>
            </w:r>
          </w:p>
        </w:tc>
        <w:tc>
          <w:tcPr>
            <w:tcW w:w="3250" w:type="dxa"/>
          </w:tcPr>
          <w:p w14:paraId="7A99724D" w14:textId="77777777" w:rsidR="00505726" w:rsidRPr="008711EA" w:rsidRDefault="00505726" w:rsidP="00AD304D">
            <w:pPr>
              <w:pStyle w:val="TAL"/>
              <w:rPr>
                <w:rFonts w:cs="Arial"/>
              </w:rPr>
            </w:pPr>
            <w:r w:rsidRPr="008711EA">
              <w:rPr>
                <w:rFonts w:cs="Arial"/>
              </w:rPr>
              <w:t>DOWNLINK NAS TRANSPORT</w:t>
            </w:r>
          </w:p>
        </w:tc>
      </w:tr>
      <w:tr w:rsidR="00505726" w:rsidRPr="008711EA" w14:paraId="104C6A2C" w14:textId="77777777" w:rsidTr="00AD304D">
        <w:trPr>
          <w:jc w:val="center"/>
        </w:trPr>
        <w:tc>
          <w:tcPr>
            <w:tcW w:w="3085" w:type="dxa"/>
          </w:tcPr>
          <w:p w14:paraId="327164D6" w14:textId="77777777" w:rsidR="00505726" w:rsidRPr="009B2DB7" w:rsidRDefault="00505726" w:rsidP="00AD304D">
            <w:pPr>
              <w:pStyle w:val="TAL"/>
              <w:rPr>
                <w:rFonts w:cs="Arial"/>
                <w:highlight w:val="yellow"/>
              </w:rPr>
            </w:pPr>
            <w:r w:rsidRPr="009B2DB7">
              <w:rPr>
                <w:rFonts w:cs="Arial"/>
                <w:highlight w:val="yellow"/>
              </w:rPr>
              <w:t>Uplink NAS Transport</w:t>
            </w:r>
          </w:p>
        </w:tc>
        <w:tc>
          <w:tcPr>
            <w:tcW w:w="3250" w:type="dxa"/>
          </w:tcPr>
          <w:p w14:paraId="43362C40" w14:textId="77777777" w:rsidR="00505726" w:rsidRPr="008711EA" w:rsidRDefault="00505726" w:rsidP="00AD304D">
            <w:pPr>
              <w:pStyle w:val="TAL"/>
              <w:rPr>
                <w:rFonts w:cs="Arial"/>
              </w:rPr>
            </w:pPr>
            <w:r w:rsidRPr="008711EA">
              <w:rPr>
                <w:rFonts w:cs="Arial"/>
              </w:rPr>
              <w:t>UPLINK NAS TRANSPORT</w:t>
            </w:r>
          </w:p>
        </w:tc>
      </w:tr>
      <w:tr w:rsidR="00505726" w:rsidRPr="008711EA" w14:paraId="5A3A1D24" w14:textId="77777777" w:rsidTr="00AD304D">
        <w:trPr>
          <w:jc w:val="center"/>
        </w:trPr>
        <w:tc>
          <w:tcPr>
            <w:tcW w:w="3085" w:type="dxa"/>
          </w:tcPr>
          <w:p w14:paraId="5E91C212" w14:textId="77777777" w:rsidR="00505726" w:rsidRPr="008711EA" w:rsidRDefault="00505726" w:rsidP="00AD304D">
            <w:pPr>
              <w:pStyle w:val="TAL"/>
              <w:rPr>
                <w:rFonts w:cs="Arial"/>
              </w:rPr>
            </w:pPr>
            <w:r w:rsidRPr="009B2DB7">
              <w:rPr>
                <w:rFonts w:cs="Arial"/>
                <w:highlight w:val="yellow"/>
              </w:rPr>
              <w:t>NAS non delivery indication</w:t>
            </w:r>
          </w:p>
        </w:tc>
        <w:tc>
          <w:tcPr>
            <w:tcW w:w="3250" w:type="dxa"/>
          </w:tcPr>
          <w:p w14:paraId="18CF0D33" w14:textId="77777777" w:rsidR="00505726" w:rsidRPr="008711EA" w:rsidRDefault="00505726" w:rsidP="00AD304D">
            <w:pPr>
              <w:pStyle w:val="TAL"/>
              <w:rPr>
                <w:rFonts w:cs="Arial"/>
              </w:rPr>
            </w:pPr>
            <w:r w:rsidRPr="008711EA">
              <w:rPr>
                <w:rFonts w:cs="Arial"/>
              </w:rPr>
              <w:t>NAS NON DELIVERY INDICATION</w:t>
            </w:r>
          </w:p>
        </w:tc>
      </w:tr>
      <w:tr w:rsidR="00505726" w:rsidRPr="008711EA" w14:paraId="1CB61979" w14:textId="77777777" w:rsidTr="00AD304D">
        <w:trPr>
          <w:jc w:val="center"/>
        </w:trPr>
        <w:tc>
          <w:tcPr>
            <w:tcW w:w="3085" w:type="dxa"/>
            <w:tcBorders>
              <w:top w:val="single" w:sz="6" w:space="0" w:color="auto"/>
              <w:left w:val="single" w:sz="6" w:space="0" w:color="auto"/>
              <w:bottom w:val="single" w:sz="6" w:space="0" w:color="auto"/>
              <w:right w:val="single" w:sz="6" w:space="0" w:color="auto"/>
            </w:tcBorders>
          </w:tcPr>
          <w:p w14:paraId="027CD017" w14:textId="3E5AD51A" w:rsidR="00FA12DB" w:rsidRPr="00FA12DB" w:rsidRDefault="00505726" w:rsidP="00AD304D">
            <w:pPr>
              <w:pStyle w:val="TAL"/>
              <w:rPr>
                <w:rFonts w:eastAsia="MS Mincho" w:cs="Arial"/>
                <w:highlight w:val="green"/>
              </w:rPr>
            </w:pPr>
            <w:r w:rsidRPr="009B2DB7">
              <w:rPr>
                <w:rFonts w:cs="Arial"/>
                <w:highlight w:val="yellow"/>
              </w:rPr>
              <w:t xml:space="preserve">Error </w:t>
            </w:r>
            <w:r w:rsidRPr="009B2DB7">
              <w:rPr>
                <w:rFonts w:cs="Arial"/>
                <w:highlight w:val="green"/>
              </w:rPr>
              <w:t>Indication</w:t>
            </w:r>
          </w:p>
        </w:tc>
        <w:tc>
          <w:tcPr>
            <w:tcW w:w="3250" w:type="dxa"/>
            <w:tcBorders>
              <w:top w:val="single" w:sz="6" w:space="0" w:color="auto"/>
              <w:left w:val="single" w:sz="6" w:space="0" w:color="auto"/>
              <w:bottom w:val="single" w:sz="6" w:space="0" w:color="auto"/>
              <w:right w:val="single" w:sz="6" w:space="0" w:color="auto"/>
            </w:tcBorders>
          </w:tcPr>
          <w:p w14:paraId="0947A5F3" w14:textId="77777777" w:rsidR="00505726" w:rsidRPr="008711EA" w:rsidRDefault="00505726" w:rsidP="00AD304D">
            <w:pPr>
              <w:pStyle w:val="TAL"/>
              <w:rPr>
                <w:rFonts w:cs="Arial"/>
              </w:rPr>
            </w:pPr>
            <w:r w:rsidRPr="008711EA">
              <w:rPr>
                <w:rFonts w:cs="Arial"/>
              </w:rPr>
              <w:t>ERROR INDICATION</w:t>
            </w:r>
          </w:p>
        </w:tc>
      </w:tr>
      <w:tr w:rsidR="00505726" w:rsidRPr="008711EA" w14:paraId="5E9EA58B" w14:textId="77777777" w:rsidTr="00AD304D">
        <w:trPr>
          <w:jc w:val="center"/>
        </w:trPr>
        <w:tc>
          <w:tcPr>
            <w:tcW w:w="3085" w:type="dxa"/>
            <w:tcBorders>
              <w:top w:val="single" w:sz="6" w:space="0" w:color="auto"/>
              <w:left w:val="single" w:sz="6" w:space="0" w:color="auto"/>
              <w:bottom w:val="single" w:sz="6" w:space="0" w:color="auto"/>
              <w:right w:val="single" w:sz="6" w:space="0" w:color="auto"/>
            </w:tcBorders>
          </w:tcPr>
          <w:p w14:paraId="10FBF84A" w14:textId="77777777" w:rsidR="00505726" w:rsidRPr="008711EA" w:rsidRDefault="00505726" w:rsidP="00AD304D">
            <w:pPr>
              <w:pStyle w:val="TAL"/>
              <w:rPr>
                <w:rFonts w:cs="Arial"/>
              </w:rPr>
            </w:pPr>
            <w:r w:rsidRPr="00EE5881">
              <w:rPr>
                <w:rFonts w:cs="Arial"/>
                <w:highlight w:val="yellow"/>
              </w:rPr>
              <w:t>UE Context Release Request</w:t>
            </w:r>
          </w:p>
        </w:tc>
        <w:tc>
          <w:tcPr>
            <w:tcW w:w="3250" w:type="dxa"/>
            <w:tcBorders>
              <w:top w:val="single" w:sz="6" w:space="0" w:color="auto"/>
              <w:left w:val="single" w:sz="6" w:space="0" w:color="auto"/>
              <w:bottom w:val="single" w:sz="6" w:space="0" w:color="auto"/>
              <w:right w:val="single" w:sz="6" w:space="0" w:color="auto"/>
            </w:tcBorders>
          </w:tcPr>
          <w:p w14:paraId="2D70E219" w14:textId="77777777" w:rsidR="00505726" w:rsidRPr="008711EA" w:rsidRDefault="00505726" w:rsidP="00AD304D">
            <w:pPr>
              <w:pStyle w:val="TAL"/>
              <w:rPr>
                <w:rFonts w:cs="Arial"/>
              </w:rPr>
            </w:pPr>
            <w:r w:rsidRPr="008711EA">
              <w:rPr>
                <w:rFonts w:cs="Arial"/>
              </w:rPr>
              <w:t>UE CONTEXT RELEASE REQUEST</w:t>
            </w:r>
          </w:p>
        </w:tc>
      </w:tr>
      <w:tr w:rsidR="00505726" w:rsidRPr="008711EA" w14:paraId="26DBBE15" w14:textId="77777777" w:rsidTr="00AD304D">
        <w:trPr>
          <w:jc w:val="center"/>
        </w:trPr>
        <w:tc>
          <w:tcPr>
            <w:tcW w:w="3085" w:type="dxa"/>
            <w:tcBorders>
              <w:top w:val="single" w:sz="6" w:space="0" w:color="auto"/>
              <w:left w:val="single" w:sz="6" w:space="0" w:color="auto"/>
              <w:bottom w:val="single" w:sz="6" w:space="0" w:color="auto"/>
              <w:right w:val="single" w:sz="6" w:space="0" w:color="auto"/>
            </w:tcBorders>
          </w:tcPr>
          <w:p w14:paraId="0741C07F" w14:textId="77777777" w:rsidR="00505726" w:rsidRPr="0089148E" w:rsidRDefault="00505726" w:rsidP="00AD304D">
            <w:pPr>
              <w:pStyle w:val="TAL"/>
              <w:rPr>
                <w:rFonts w:cs="Arial"/>
                <w:highlight w:val="yellow"/>
              </w:rPr>
            </w:pPr>
            <w:r w:rsidRPr="0089148E">
              <w:rPr>
                <w:rFonts w:cs="Arial"/>
                <w:highlight w:val="yellow"/>
              </w:rPr>
              <w:t>DownlinkS1 CDMA2000 Tunnelling</w:t>
            </w:r>
          </w:p>
        </w:tc>
        <w:tc>
          <w:tcPr>
            <w:tcW w:w="3250" w:type="dxa"/>
            <w:tcBorders>
              <w:top w:val="single" w:sz="6" w:space="0" w:color="auto"/>
              <w:left w:val="single" w:sz="6" w:space="0" w:color="auto"/>
              <w:bottom w:val="single" w:sz="6" w:space="0" w:color="auto"/>
              <w:right w:val="single" w:sz="6" w:space="0" w:color="auto"/>
            </w:tcBorders>
          </w:tcPr>
          <w:p w14:paraId="00826EA7" w14:textId="77777777" w:rsidR="00505726" w:rsidRPr="008711EA" w:rsidRDefault="00505726" w:rsidP="00AD304D">
            <w:pPr>
              <w:pStyle w:val="TAL"/>
              <w:rPr>
                <w:rFonts w:cs="Arial"/>
              </w:rPr>
            </w:pPr>
            <w:r w:rsidRPr="008711EA">
              <w:rPr>
                <w:rFonts w:cs="Arial"/>
              </w:rPr>
              <w:t>DOWNLINK S1 CDMA2000 TUNNELLING</w:t>
            </w:r>
          </w:p>
        </w:tc>
      </w:tr>
      <w:tr w:rsidR="00505726" w:rsidRPr="008711EA" w14:paraId="0BBF163A" w14:textId="77777777" w:rsidTr="00AD304D">
        <w:trPr>
          <w:jc w:val="center"/>
        </w:trPr>
        <w:tc>
          <w:tcPr>
            <w:tcW w:w="3085" w:type="dxa"/>
            <w:tcBorders>
              <w:top w:val="single" w:sz="6" w:space="0" w:color="auto"/>
              <w:left w:val="single" w:sz="6" w:space="0" w:color="auto"/>
              <w:bottom w:val="single" w:sz="6" w:space="0" w:color="auto"/>
              <w:right w:val="single" w:sz="6" w:space="0" w:color="auto"/>
            </w:tcBorders>
          </w:tcPr>
          <w:p w14:paraId="5717F50F" w14:textId="77777777" w:rsidR="00505726" w:rsidRPr="0089148E" w:rsidRDefault="00505726" w:rsidP="00AD304D">
            <w:pPr>
              <w:pStyle w:val="TAL"/>
              <w:rPr>
                <w:rFonts w:cs="Arial"/>
                <w:highlight w:val="yellow"/>
              </w:rPr>
            </w:pPr>
            <w:r w:rsidRPr="0089148E">
              <w:rPr>
                <w:rFonts w:cs="Arial"/>
                <w:highlight w:val="yellow"/>
              </w:rPr>
              <w:t>Uplink S1 CDMA2000 Tunnelling</w:t>
            </w:r>
          </w:p>
        </w:tc>
        <w:tc>
          <w:tcPr>
            <w:tcW w:w="3250" w:type="dxa"/>
            <w:tcBorders>
              <w:top w:val="single" w:sz="6" w:space="0" w:color="auto"/>
              <w:left w:val="single" w:sz="6" w:space="0" w:color="auto"/>
              <w:bottom w:val="single" w:sz="6" w:space="0" w:color="auto"/>
              <w:right w:val="single" w:sz="6" w:space="0" w:color="auto"/>
            </w:tcBorders>
          </w:tcPr>
          <w:p w14:paraId="4D212617" w14:textId="77777777" w:rsidR="00505726" w:rsidRPr="008711EA" w:rsidRDefault="00505726" w:rsidP="00AD304D">
            <w:pPr>
              <w:pStyle w:val="TAL"/>
              <w:rPr>
                <w:rFonts w:cs="Arial"/>
              </w:rPr>
            </w:pPr>
            <w:r w:rsidRPr="008711EA">
              <w:rPr>
                <w:rFonts w:cs="Arial"/>
              </w:rPr>
              <w:t>UPLINK S1 CDMA2000 TUNNELLING</w:t>
            </w:r>
          </w:p>
        </w:tc>
      </w:tr>
      <w:tr w:rsidR="00505726" w:rsidRPr="008711EA" w14:paraId="1DC933D5" w14:textId="77777777" w:rsidTr="00AD304D">
        <w:trPr>
          <w:jc w:val="center"/>
        </w:trPr>
        <w:tc>
          <w:tcPr>
            <w:tcW w:w="3085" w:type="dxa"/>
            <w:tcBorders>
              <w:top w:val="single" w:sz="6" w:space="0" w:color="auto"/>
              <w:left w:val="single" w:sz="6" w:space="0" w:color="auto"/>
              <w:bottom w:val="single" w:sz="6" w:space="0" w:color="auto"/>
              <w:right w:val="single" w:sz="6" w:space="0" w:color="auto"/>
            </w:tcBorders>
          </w:tcPr>
          <w:p w14:paraId="3CC468B1" w14:textId="77777777" w:rsidR="00505726" w:rsidRPr="008711EA" w:rsidRDefault="00505726" w:rsidP="00AD304D">
            <w:pPr>
              <w:pStyle w:val="TAL"/>
              <w:rPr>
                <w:rFonts w:cs="Arial"/>
              </w:rPr>
            </w:pPr>
            <w:r w:rsidRPr="0089148E">
              <w:rPr>
                <w:rFonts w:cs="Arial"/>
                <w:highlight w:val="yellow"/>
              </w:rPr>
              <w:t>UE Capability Info Indication</w:t>
            </w:r>
          </w:p>
        </w:tc>
        <w:tc>
          <w:tcPr>
            <w:tcW w:w="3250" w:type="dxa"/>
            <w:tcBorders>
              <w:top w:val="single" w:sz="6" w:space="0" w:color="auto"/>
              <w:left w:val="single" w:sz="6" w:space="0" w:color="auto"/>
              <w:bottom w:val="single" w:sz="6" w:space="0" w:color="auto"/>
              <w:right w:val="single" w:sz="6" w:space="0" w:color="auto"/>
            </w:tcBorders>
          </w:tcPr>
          <w:p w14:paraId="55F11BED" w14:textId="77777777" w:rsidR="00505726" w:rsidRPr="008711EA" w:rsidRDefault="00505726" w:rsidP="00AD304D">
            <w:pPr>
              <w:pStyle w:val="TAL"/>
              <w:rPr>
                <w:rFonts w:cs="Arial"/>
              </w:rPr>
            </w:pPr>
            <w:r w:rsidRPr="008711EA">
              <w:rPr>
                <w:rFonts w:cs="Arial"/>
              </w:rPr>
              <w:t>UE CAPABILITY INFO INDICATION</w:t>
            </w:r>
          </w:p>
        </w:tc>
      </w:tr>
      <w:tr w:rsidR="00505726" w:rsidRPr="008711EA" w14:paraId="0F736EF2" w14:textId="77777777" w:rsidTr="00AD304D">
        <w:trPr>
          <w:jc w:val="center"/>
        </w:trPr>
        <w:tc>
          <w:tcPr>
            <w:tcW w:w="3085" w:type="dxa"/>
            <w:tcBorders>
              <w:top w:val="single" w:sz="6" w:space="0" w:color="auto"/>
              <w:left w:val="single" w:sz="6" w:space="0" w:color="auto"/>
              <w:bottom w:val="single" w:sz="6" w:space="0" w:color="auto"/>
              <w:right w:val="single" w:sz="6" w:space="0" w:color="auto"/>
            </w:tcBorders>
          </w:tcPr>
          <w:p w14:paraId="4AD638F6" w14:textId="77777777" w:rsidR="00505726" w:rsidRPr="00241860" w:rsidRDefault="00505726" w:rsidP="00AD304D">
            <w:pPr>
              <w:pStyle w:val="TAL"/>
              <w:rPr>
                <w:rFonts w:cs="Arial"/>
                <w:highlight w:val="yellow"/>
              </w:rPr>
            </w:pPr>
            <w:r w:rsidRPr="00241860">
              <w:rPr>
                <w:rFonts w:cs="Arial"/>
                <w:highlight w:val="yellow"/>
              </w:rPr>
              <w:t>eNB Status Transfer</w:t>
            </w:r>
          </w:p>
        </w:tc>
        <w:tc>
          <w:tcPr>
            <w:tcW w:w="3250" w:type="dxa"/>
            <w:tcBorders>
              <w:top w:val="single" w:sz="6" w:space="0" w:color="auto"/>
              <w:left w:val="single" w:sz="6" w:space="0" w:color="auto"/>
              <w:bottom w:val="single" w:sz="6" w:space="0" w:color="auto"/>
              <w:right w:val="single" w:sz="6" w:space="0" w:color="auto"/>
            </w:tcBorders>
          </w:tcPr>
          <w:p w14:paraId="17541341" w14:textId="77777777" w:rsidR="00505726" w:rsidRPr="008711EA" w:rsidRDefault="00505726" w:rsidP="00AD304D">
            <w:pPr>
              <w:pStyle w:val="TAL"/>
              <w:rPr>
                <w:rFonts w:cs="Arial"/>
              </w:rPr>
            </w:pPr>
            <w:r w:rsidRPr="008711EA">
              <w:rPr>
                <w:rFonts w:cs="Arial"/>
              </w:rPr>
              <w:t>eNB STATUS TRANSFER</w:t>
            </w:r>
          </w:p>
        </w:tc>
      </w:tr>
      <w:tr w:rsidR="00505726" w:rsidRPr="008711EA" w14:paraId="5D2079E4" w14:textId="77777777" w:rsidTr="00AD304D">
        <w:trPr>
          <w:jc w:val="center"/>
        </w:trPr>
        <w:tc>
          <w:tcPr>
            <w:tcW w:w="3085" w:type="dxa"/>
            <w:tcBorders>
              <w:top w:val="single" w:sz="6" w:space="0" w:color="auto"/>
              <w:left w:val="single" w:sz="6" w:space="0" w:color="auto"/>
              <w:bottom w:val="single" w:sz="6" w:space="0" w:color="auto"/>
              <w:right w:val="single" w:sz="6" w:space="0" w:color="auto"/>
            </w:tcBorders>
          </w:tcPr>
          <w:p w14:paraId="5A73F495" w14:textId="77777777" w:rsidR="00505726" w:rsidRPr="00241860" w:rsidRDefault="00505726" w:rsidP="00AD304D">
            <w:pPr>
              <w:pStyle w:val="TAL"/>
              <w:rPr>
                <w:rFonts w:cs="Arial"/>
                <w:highlight w:val="yellow"/>
              </w:rPr>
            </w:pPr>
            <w:r w:rsidRPr="00241860">
              <w:rPr>
                <w:rFonts w:cs="Arial"/>
                <w:highlight w:val="yellow"/>
              </w:rPr>
              <w:t>MME Status Transfer</w:t>
            </w:r>
          </w:p>
        </w:tc>
        <w:tc>
          <w:tcPr>
            <w:tcW w:w="3250" w:type="dxa"/>
            <w:tcBorders>
              <w:top w:val="single" w:sz="6" w:space="0" w:color="auto"/>
              <w:left w:val="single" w:sz="6" w:space="0" w:color="auto"/>
              <w:bottom w:val="single" w:sz="6" w:space="0" w:color="auto"/>
              <w:right w:val="single" w:sz="6" w:space="0" w:color="auto"/>
            </w:tcBorders>
          </w:tcPr>
          <w:p w14:paraId="2D7ADA96" w14:textId="77777777" w:rsidR="00505726" w:rsidRPr="008711EA" w:rsidRDefault="00505726" w:rsidP="00AD304D">
            <w:pPr>
              <w:pStyle w:val="TAL"/>
              <w:rPr>
                <w:rFonts w:cs="Arial"/>
              </w:rPr>
            </w:pPr>
            <w:r w:rsidRPr="008711EA">
              <w:rPr>
                <w:rFonts w:cs="Arial"/>
              </w:rPr>
              <w:t>MME STATUS TRANSFER</w:t>
            </w:r>
          </w:p>
        </w:tc>
      </w:tr>
      <w:tr w:rsidR="00505726" w:rsidRPr="008711EA" w14:paraId="2155419A" w14:textId="77777777" w:rsidTr="00AD304D">
        <w:trPr>
          <w:jc w:val="center"/>
        </w:trPr>
        <w:tc>
          <w:tcPr>
            <w:tcW w:w="3085" w:type="dxa"/>
            <w:tcBorders>
              <w:top w:val="single" w:sz="6" w:space="0" w:color="auto"/>
              <w:left w:val="single" w:sz="6" w:space="0" w:color="auto"/>
              <w:bottom w:val="single" w:sz="6" w:space="0" w:color="auto"/>
              <w:right w:val="single" w:sz="6" w:space="0" w:color="auto"/>
            </w:tcBorders>
          </w:tcPr>
          <w:p w14:paraId="41F11205" w14:textId="77777777" w:rsidR="00505726" w:rsidRPr="00241860" w:rsidRDefault="00505726" w:rsidP="00AD304D">
            <w:pPr>
              <w:pStyle w:val="TAL"/>
              <w:rPr>
                <w:rFonts w:cs="Arial"/>
                <w:highlight w:val="yellow"/>
              </w:rPr>
            </w:pPr>
            <w:r w:rsidRPr="00241860">
              <w:rPr>
                <w:rFonts w:cs="Arial"/>
                <w:highlight w:val="yellow"/>
              </w:rPr>
              <w:t>Deactivate Trace</w:t>
            </w:r>
          </w:p>
        </w:tc>
        <w:tc>
          <w:tcPr>
            <w:tcW w:w="3250" w:type="dxa"/>
            <w:tcBorders>
              <w:top w:val="single" w:sz="6" w:space="0" w:color="auto"/>
              <w:left w:val="single" w:sz="6" w:space="0" w:color="auto"/>
              <w:bottom w:val="single" w:sz="6" w:space="0" w:color="auto"/>
              <w:right w:val="single" w:sz="6" w:space="0" w:color="auto"/>
            </w:tcBorders>
          </w:tcPr>
          <w:p w14:paraId="584D1CC3" w14:textId="77777777" w:rsidR="00505726" w:rsidRPr="00241860" w:rsidRDefault="00505726" w:rsidP="00AD304D">
            <w:pPr>
              <w:pStyle w:val="TAL"/>
              <w:rPr>
                <w:rFonts w:cs="Arial"/>
                <w:highlight w:val="yellow"/>
              </w:rPr>
            </w:pPr>
            <w:r w:rsidRPr="00241860">
              <w:rPr>
                <w:rFonts w:cs="Arial"/>
                <w:highlight w:val="yellow"/>
              </w:rPr>
              <w:t>DEACTIVATE TRACE</w:t>
            </w:r>
          </w:p>
        </w:tc>
      </w:tr>
      <w:tr w:rsidR="00505726" w:rsidRPr="008711EA" w14:paraId="67D99CE8" w14:textId="77777777" w:rsidTr="00AD304D">
        <w:trPr>
          <w:jc w:val="center"/>
        </w:trPr>
        <w:tc>
          <w:tcPr>
            <w:tcW w:w="3085" w:type="dxa"/>
            <w:tcBorders>
              <w:top w:val="single" w:sz="6" w:space="0" w:color="auto"/>
              <w:left w:val="single" w:sz="6" w:space="0" w:color="auto"/>
              <w:bottom w:val="single" w:sz="6" w:space="0" w:color="auto"/>
              <w:right w:val="single" w:sz="6" w:space="0" w:color="auto"/>
            </w:tcBorders>
          </w:tcPr>
          <w:p w14:paraId="5EC285D6" w14:textId="77777777" w:rsidR="00505726" w:rsidRPr="00241860" w:rsidRDefault="00505726" w:rsidP="00AD304D">
            <w:pPr>
              <w:pStyle w:val="TAL"/>
              <w:rPr>
                <w:rFonts w:cs="Arial"/>
                <w:highlight w:val="yellow"/>
              </w:rPr>
            </w:pPr>
            <w:r w:rsidRPr="00241860">
              <w:rPr>
                <w:rFonts w:cs="Arial"/>
                <w:highlight w:val="yellow"/>
              </w:rPr>
              <w:t>Trace Start</w:t>
            </w:r>
          </w:p>
        </w:tc>
        <w:tc>
          <w:tcPr>
            <w:tcW w:w="3250" w:type="dxa"/>
            <w:tcBorders>
              <w:top w:val="single" w:sz="6" w:space="0" w:color="auto"/>
              <w:left w:val="single" w:sz="6" w:space="0" w:color="auto"/>
              <w:bottom w:val="single" w:sz="6" w:space="0" w:color="auto"/>
              <w:right w:val="single" w:sz="6" w:space="0" w:color="auto"/>
            </w:tcBorders>
          </w:tcPr>
          <w:p w14:paraId="67955B3A" w14:textId="77777777" w:rsidR="00505726" w:rsidRPr="00241860" w:rsidRDefault="00505726" w:rsidP="00AD304D">
            <w:pPr>
              <w:pStyle w:val="TAL"/>
              <w:rPr>
                <w:rFonts w:cs="Arial"/>
                <w:highlight w:val="yellow"/>
              </w:rPr>
            </w:pPr>
            <w:r w:rsidRPr="00241860">
              <w:rPr>
                <w:rFonts w:cs="Arial"/>
                <w:highlight w:val="yellow"/>
              </w:rPr>
              <w:t>TRACE START</w:t>
            </w:r>
          </w:p>
        </w:tc>
      </w:tr>
      <w:tr w:rsidR="00505726" w:rsidRPr="008711EA" w14:paraId="28A2CD43" w14:textId="77777777" w:rsidTr="00AD304D">
        <w:trPr>
          <w:jc w:val="center"/>
        </w:trPr>
        <w:tc>
          <w:tcPr>
            <w:tcW w:w="3085" w:type="dxa"/>
            <w:tcBorders>
              <w:top w:val="single" w:sz="6" w:space="0" w:color="auto"/>
              <w:left w:val="single" w:sz="6" w:space="0" w:color="auto"/>
              <w:bottom w:val="single" w:sz="6" w:space="0" w:color="auto"/>
              <w:right w:val="single" w:sz="6" w:space="0" w:color="auto"/>
            </w:tcBorders>
          </w:tcPr>
          <w:p w14:paraId="22654C25" w14:textId="77777777" w:rsidR="00505726" w:rsidRPr="00241860" w:rsidRDefault="00505726" w:rsidP="00AD304D">
            <w:pPr>
              <w:pStyle w:val="TAL"/>
              <w:rPr>
                <w:rFonts w:cs="Arial"/>
                <w:highlight w:val="yellow"/>
              </w:rPr>
            </w:pPr>
            <w:r w:rsidRPr="00241860">
              <w:rPr>
                <w:rFonts w:cs="Arial"/>
                <w:highlight w:val="yellow"/>
              </w:rPr>
              <w:t>Trace Failure Indication</w:t>
            </w:r>
          </w:p>
        </w:tc>
        <w:tc>
          <w:tcPr>
            <w:tcW w:w="3250" w:type="dxa"/>
            <w:tcBorders>
              <w:top w:val="single" w:sz="6" w:space="0" w:color="auto"/>
              <w:left w:val="single" w:sz="6" w:space="0" w:color="auto"/>
              <w:bottom w:val="single" w:sz="6" w:space="0" w:color="auto"/>
              <w:right w:val="single" w:sz="6" w:space="0" w:color="auto"/>
            </w:tcBorders>
          </w:tcPr>
          <w:p w14:paraId="2326F572" w14:textId="77777777" w:rsidR="00505726" w:rsidRPr="00241860" w:rsidRDefault="00505726" w:rsidP="00AD304D">
            <w:pPr>
              <w:pStyle w:val="TAL"/>
              <w:rPr>
                <w:rFonts w:cs="Arial"/>
                <w:highlight w:val="yellow"/>
              </w:rPr>
            </w:pPr>
            <w:r w:rsidRPr="00241860">
              <w:rPr>
                <w:rFonts w:cs="Arial"/>
                <w:highlight w:val="yellow"/>
              </w:rPr>
              <w:t>TRACE FAILURE INDICATION</w:t>
            </w:r>
          </w:p>
        </w:tc>
      </w:tr>
      <w:tr w:rsidR="00505726" w:rsidRPr="008711EA" w14:paraId="7A6B662D" w14:textId="77777777" w:rsidTr="00AD304D">
        <w:trPr>
          <w:jc w:val="center"/>
        </w:trPr>
        <w:tc>
          <w:tcPr>
            <w:tcW w:w="3085" w:type="dxa"/>
            <w:tcBorders>
              <w:top w:val="single" w:sz="6" w:space="0" w:color="auto"/>
              <w:left w:val="single" w:sz="6" w:space="0" w:color="auto"/>
              <w:bottom w:val="single" w:sz="6" w:space="0" w:color="auto"/>
              <w:right w:val="single" w:sz="6" w:space="0" w:color="auto"/>
            </w:tcBorders>
          </w:tcPr>
          <w:p w14:paraId="08A95BAF" w14:textId="77777777" w:rsidR="00505726" w:rsidRPr="00241860" w:rsidRDefault="00505726" w:rsidP="00AD304D">
            <w:pPr>
              <w:pStyle w:val="TAL"/>
              <w:rPr>
                <w:rFonts w:cs="Arial"/>
                <w:highlight w:val="yellow"/>
              </w:rPr>
            </w:pPr>
            <w:r w:rsidRPr="00241860">
              <w:rPr>
                <w:rFonts w:cs="Arial"/>
                <w:highlight w:val="yellow"/>
                <w:lang w:eastAsia="zh-CN"/>
              </w:rPr>
              <w:t>Location Reporting Control</w:t>
            </w:r>
          </w:p>
        </w:tc>
        <w:tc>
          <w:tcPr>
            <w:tcW w:w="3250" w:type="dxa"/>
            <w:tcBorders>
              <w:top w:val="single" w:sz="6" w:space="0" w:color="auto"/>
              <w:left w:val="single" w:sz="6" w:space="0" w:color="auto"/>
              <w:bottom w:val="single" w:sz="6" w:space="0" w:color="auto"/>
              <w:right w:val="single" w:sz="6" w:space="0" w:color="auto"/>
            </w:tcBorders>
          </w:tcPr>
          <w:p w14:paraId="642F01F8" w14:textId="77777777" w:rsidR="00505726" w:rsidRPr="008711EA" w:rsidRDefault="00505726" w:rsidP="00AD304D">
            <w:pPr>
              <w:pStyle w:val="TAL"/>
              <w:rPr>
                <w:rFonts w:cs="Arial"/>
              </w:rPr>
            </w:pPr>
            <w:r w:rsidRPr="008711EA">
              <w:rPr>
                <w:rFonts w:cs="Arial"/>
                <w:lang w:eastAsia="zh-CN"/>
              </w:rPr>
              <w:t>LOCATION REPORTING CONTROL</w:t>
            </w:r>
          </w:p>
        </w:tc>
      </w:tr>
      <w:tr w:rsidR="00505726" w:rsidRPr="008711EA" w14:paraId="1DDBC677" w14:textId="77777777" w:rsidTr="00AD304D">
        <w:trPr>
          <w:jc w:val="center"/>
        </w:trPr>
        <w:tc>
          <w:tcPr>
            <w:tcW w:w="3085" w:type="dxa"/>
            <w:tcBorders>
              <w:top w:val="single" w:sz="6" w:space="0" w:color="auto"/>
              <w:left w:val="single" w:sz="6" w:space="0" w:color="auto"/>
              <w:bottom w:val="single" w:sz="6" w:space="0" w:color="auto"/>
              <w:right w:val="single" w:sz="6" w:space="0" w:color="auto"/>
            </w:tcBorders>
          </w:tcPr>
          <w:p w14:paraId="053BB972" w14:textId="77777777" w:rsidR="00505726" w:rsidRPr="00241860" w:rsidRDefault="00505726" w:rsidP="00AD304D">
            <w:pPr>
              <w:pStyle w:val="TAL"/>
              <w:rPr>
                <w:rFonts w:cs="Arial"/>
                <w:highlight w:val="yellow"/>
              </w:rPr>
            </w:pPr>
            <w:r w:rsidRPr="00241860">
              <w:rPr>
                <w:rFonts w:cs="Arial"/>
                <w:highlight w:val="yellow"/>
                <w:lang w:eastAsia="zh-CN"/>
              </w:rPr>
              <w:t>Location Reporting Failure Indication</w:t>
            </w:r>
          </w:p>
        </w:tc>
        <w:tc>
          <w:tcPr>
            <w:tcW w:w="3250" w:type="dxa"/>
            <w:tcBorders>
              <w:top w:val="single" w:sz="6" w:space="0" w:color="auto"/>
              <w:left w:val="single" w:sz="6" w:space="0" w:color="auto"/>
              <w:bottom w:val="single" w:sz="6" w:space="0" w:color="auto"/>
              <w:right w:val="single" w:sz="6" w:space="0" w:color="auto"/>
            </w:tcBorders>
          </w:tcPr>
          <w:p w14:paraId="5F460FDF" w14:textId="77777777" w:rsidR="00505726" w:rsidRPr="008711EA" w:rsidRDefault="00505726" w:rsidP="00AD304D">
            <w:pPr>
              <w:pStyle w:val="TAL"/>
              <w:rPr>
                <w:rFonts w:cs="Arial"/>
              </w:rPr>
            </w:pPr>
            <w:r w:rsidRPr="008711EA">
              <w:rPr>
                <w:rFonts w:cs="Arial"/>
                <w:lang w:eastAsia="zh-CN"/>
              </w:rPr>
              <w:t>LOCATION REPORTING FAILURE INDICATION</w:t>
            </w:r>
          </w:p>
        </w:tc>
      </w:tr>
      <w:tr w:rsidR="00505726" w:rsidRPr="008711EA" w14:paraId="56E93A65" w14:textId="77777777" w:rsidTr="00AD304D">
        <w:trPr>
          <w:jc w:val="center"/>
        </w:trPr>
        <w:tc>
          <w:tcPr>
            <w:tcW w:w="3085" w:type="dxa"/>
            <w:tcBorders>
              <w:top w:val="single" w:sz="6" w:space="0" w:color="auto"/>
              <w:left w:val="single" w:sz="6" w:space="0" w:color="auto"/>
              <w:bottom w:val="single" w:sz="6" w:space="0" w:color="auto"/>
              <w:right w:val="single" w:sz="6" w:space="0" w:color="auto"/>
            </w:tcBorders>
          </w:tcPr>
          <w:p w14:paraId="13597EA7" w14:textId="77777777" w:rsidR="00505726" w:rsidRPr="00241860" w:rsidRDefault="00505726" w:rsidP="00AD304D">
            <w:pPr>
              <w:pStyle w:val="TAL"/>
              <w:rPr>
                <w:rFonts w:cs="Arial"/>
                <w:highlight w:val="yellow"/>
              </w:rPr>
            </w:pPr>
            <w:r w:rsidRPr="00241860">
              <w:rPr>
                <w:rFonts w:cs="Arial"/>
                <w:highlight w:val="yellow"/>
                <w:lang w:eastAsia="zh-CN"/>
              </w:rPr>
              <w:t>Location Report</w:t>
            </w:r>
          </w:p>
        </w:tc>
        <w:tc>
          <w:tcPr>
            <w:tcW w:w="3250" w:type="dxa"/>
            <w:tcBorders>
              <w:top w:val="single" w:sz="6" w:space="0" w:color="auto"/>
              <w:left w:val="single" w:sz="6" w:space="0" w:color="auto"/>
              <w:bottom w:val="single" w:sz="6" w:space="0" w:color="auto"/>
              <w:right w:val="single" w:sz="6" w:space="0" w:color="auto"/>
            </w:tcBorders>
          </w:tcPr>
          <w:p w14:paraId="6B5C81B7" w14:textId="77777777" w:rsidR="00505726" w:rsidRPr="008711EA" w:rsidRDefault="00505726" w:rsidP="00AD304D">
            <w:pPr>
              <w:pStyle w:val="TAL"/>
              <w:rPr>
                <w:rFonts w:cs="Arial"/>
              </w:rPr>
            </w:pPr>
            <w:r w:rsidRPr="008711EA">
              <w:rPr>
                <w:rFonts w:cs="Arial"/>
                <w:lang w:eastAsia="zh-CN"/>
              </w:rPr>
              <w:t>LOCATION REPORT</w:t>
            </w:r>
          </w:p>
        </w:tc>
      </w:tr>
      <w:tr w:rsidR="00505726" w:rsidRPr="008711EA" w14:paraId="06FFE48C" w14:textId="77777777" w:rsidTr="00AD304D">
        <w:trPr>
          <w:jc w:val="center"/>
        </w:trPr>
        <w:tc>
          <w:tcPr>
            <w:tcW w:w="3085" w:type="dxa"/>
            <w:tcBorders>
              <w:top w:val="single" w:sz="6" w:space="0" w:color="auto"/>
              <w:left w:val="single" w:sz="6" w:space="0" w:color="auto"/>
              <w:bottom w:val="single" w:sz="6" w:space="0" w:color="auto"/>
              <w:right w:val="single" w:sz="6" w:space="0" w:color="auto"/>
            </w:tcBorders>
          </w:tcPr>
          <w:p w14:paraId="4C722AB4" w14:textId="77777777" w:rsidR="00505726" w:rsidRPr="0039685F" w:rsidRDefault="00505726" w:rsidP="00AD304D">
            <w:pPr>
              <w:pStyle w:val="TAL"/>
              <w:rPr>
                <w:rFonts w:cs="Arial"/>
                <w:highlight w:val="green"/>
                <w:lang w:eastAsia="zh-CN"/>
              </w:rPr>
            </w:pPr>
            <w:r w:rsidRPr="0039685F">
              <w:rPr>
                <w:rFonts w:cs="Arial"/>
                <w:highlight w:val="green"/>
                <w:lang w:eastAsia="zh-CN"/>
              </w:rPr>
              <w:t>Overload Start</w:t>
            </w:r>
          </w:p>
        </w:tc>
        <w:tc>
          <w:tcPr>
            <w:tcW w:w="3250" w:type="dxa"/>
            <w:tcBorders>
              <w:top w:val="single" w:sz="6" w:space="0" w:color="auto"/>
              <w:left w:val="single" w:sz="6" w:space="0" w:color="auto"/>
              <w:bottom w:val="single" w:sz="6" w:space="0" w:color="auto"/>
              <w:right w:val="single" w:sz="6" w:space="0" w:color="auto"/>
            </w:tcBorders>
          </w:tcPr>
          <w:p w14:paraId="52DD1873" w14:textId="77777777" w:rsidR="00505726" w:rsidRPr="008711EA" w:rsidRDefault="00505726" w:rsidP="00AD304D">
            <w:pPr>
              <w:pStyle w:val="TAL"/>
              <w:rPr>
                <w:rFonts w:cs="Arial"/>
                <w:lang w:eastAsia="zh-CN"/>
              </w:rPr>
            </w:pPr>
            <w:r w:rsidRPr="008711EA">
              <w:rPr>
                <w:rFonts w:cs="Arial"/>
                <w:lang w:eastAsia="zh-CN"/>
              </w:rPr>
              <w:t>OVERLOAD START</w:t>
            </w:r>
          </w:p>
        </w:tc>
      </w:tr>
      <w:tr w:rsidR="00505726" w:rsidRPr="008711EA" w14:paraId="24418DBC" w14:textId="77777777" w:rsidTr="00AD304D">
        <w:trPr>
          <w:jc w:val="center"/>
        </w:trPr>
        <w:tc>
          <w:tcPr>
            <w:tcW w:w="3085" w:type="dxa"/>
            <w:tcBorders>
              <w:top w:val="single" w:sz="6" w:space="0" w:color="auto"/>
              <w:left w:val="single" w:sz="6" w:space="0" w:color="auto"/>
              <w:bottom w:val="single" w:sz="6" w:space="0" w:color="auto"/>
              <w:right w:val="single" w:sz="6" w:space="0" w:color="auto"/>
            </w:tcBorders>
          </w:tcPr>
          <w:p w14:paraId="21EF9080" w14:textId="77777777" w:rsidR="00505726" w:rsidRPr="0039685F" w:rsidRDefault="00505726" w:rsidP="00AD304D">
            <w:pPr>
              <w:pStyle w:val="TAL"/>
              <w:rPr>
                <w:rFonts w:cs="Arial"/>
                <w:highlight w:val="green"/>
                <w:lang w:eastAsia="zh-CN"/>
              </w:rPr>
            </w:pPr>
            <w:r w:rsidRPr="0039685F">
              <w:rPr>
                <w:rFonts w:cs="Arial"/>
                <w:highlight w:val="green"/>
                <w:lang w:eastAsia="zh-CN"/>
              </w:rPr>
              <w:t>Overload Stop</w:t>
            </w:r>
          </w:p>
        </w:tc>
        <w:tc>
          <w:tcPr>
            <w:tcW w:w="3250" w:type="dxa"/>
            <w:tcBorders>
              <w:top w:val="single" w:sz="6" w:space="0" w:color="auto"/>
              <w:left w:val="single" w:sz="6" w:space="0" w:color="auto"/>
              <w:bottom w:val="single" w:sz="6" w:space="0" w:color="auto"/>
              <w:right w:val="single" w:sz="6" w:space="0" w:color="auto"/>
            </w:tcBorders>
          </w:tcPr>
          <w:p w14:paraId="7E873678" w14:textId="77777777" w:rsidR="00505726" w:rsidRPr="008711EA" w:rsidRDefault="00505726" w:rsidP="00AD304D">
            <w:pPr>
              <w:pStyle w:val="TAL"/>
              <w:rPr>
                <w:rFonts w:cs="Arial"/>
                <w:lang w:eastAsia="zh-CN"/>
              </w:rPr>
            </w:pPr>
            <w:r w:rsidRPr="008711EA">
              <w:rPr>
                <w:rFonts w:cs="Arial"/>
                <w:lang w:eastAsia="zh-CN"/>
              </w:rPr>
              <w:t>OVERLOAD STOP</w:t>
            </w:r>
          </w:p>
        </w:tc>
      </w:tr>
      <w:tr w:rsidR="00505726" w:rsidRPr="008711EA" w14:paraId="684EFFB8" w14:textId="77777777" w:rsidTr="00AD304D">
        <w:trPr>
          <w:jc w:val="center"/>
        </w:trPr>
        <w:tc>
          <w:tcPr>
            <w:tcW w:w="3085" w:type="dxa"/>
            <w:tcBorders>
              <w:top w:val="single" w:sz="6" w:space="0" w:color="auto"/>
              <w:left w:val="single" w:sz="6" w:space="0" w:color="auto"/>
              <w:bottom w:val="single" w:sz="6" w:space="0" w:color="auto"/>
              <w:right w:val="single" w:sz="6" w:space="0" w:color="auto"/>
            </w:tcBorders>
          </w:tcPr>
          <w:p w14:paraId="01E72DC2" w14:textId="77777777" w:rsidR="00505726" w:rsidRPr="00422A83" w:rsidRDefault="00505726" w:rsidP="00AD304D">
            <w:pPr>
              <w:pStyle w:val="TAL"/>
              <w:rPr>
                <w:rFonts w:cs="Arial"/>
                <w:highlight w:val="cyan"/>
                <w:lang w:eastAsia="zh-CN"/>
              </w:rPr>
            </w:pPr>
            <w:r w:rsidRPr="00422A83">
              <w:rPr>
                <w:rFonts w:cs="Arial"/>
                <w:highlight w:val="cyan"/>
                <w:lang w:eastAsia="zh-CN"/>
              </w:rPr>
              <w:t>eNB Direct Information Transfer</w:t>
            </w:r>
          </w:p>
        </w:tc>
        <w:tc>
          <w:tcPr>
            <w:tcW w:w="3250" w:type="dxa"/>
            <w:tcBorders>
              <w:top w:val="single" w:sz="6" w:space="0" w:color="auto"/>
              <w:left w:val="single" w:sz="6" w:space="0" w:color="auto"/>
              <w:bottom w:val="single" w:sz="6" w:space="0" w:color="auto"/>
              <w:right w:val="single" w:sz="6" w:space="0" w:color="auto"/>
            </w:tcBorders>
          </w:tcPr>
          <w:p w14:paraId="1CD31165" w14:textId="77777777" w:rsidR="00505726" w:rsidRPr="008711EA" w:rsidRDefault="00505726" w:rsidP="00AD304D">
            <w:pPr>
              <w:pStyle w:val="TAL"/>
              <w:rPr>
                <w:rFonts w:cs="Arial"/>
                <w:lang w:eastAsia="zh-CN"/>
              </w:rPr>
            </w:pPr>
            <w:r w:rsidRPr="008711EA">
              <w:rPr>
                <w:rFonts w:cs="Arial"/>
                <w:lang w:eastAsia="zh-CN"/>
              </w:rPr>
              <w:t>eNB DIRECT INFORMATION TRANSFER</w:t>
            </w:r>
          </w:p>
        </w:tc>
      </w:tr>
      <w:tr w:rsidR="00505726" w:rsidRPr="008711EA" w14:paraId="615D768B" w14:textId="77777777" w:rsidTr="00AD304D">
        <w:trPr>
          <w:jc w:val="center"/>
        </w:trPr>
        <w:tc>
          <w:tcPr>
            <w:tcW w:w="3085" w:type="dxa"/>
            <w:tcBorders>
              <w:top w:val="single" w:sz="6" w:space="0" w:color="auto"/>
              <w:left w:val="single" w:sz="6" w:space="0" w:color="auto"/>
              <w:bottom w:val="single" w:sz="6" w:space="0" w:color="auto"/>
              <w:right w:val="single" w:sz="6" w:space="0" w:color="auto"/>
            </w:tcBorders>
          </w:tcPr>
          <w:p w14:paraId="39B5373F" w14:textId="77777777" w:rsidR="00505726" w:rsidRPr="00422A83" w:rsidRDefault="00505726" w:rsidP="00AD304D">
            <w:pPr>
              <w:pStyle w:val="TAL"/>
              <w:rPr>
                <w:rFonts w:cs="Arial"/>
                <w:highlight w:val="cyan"/>
                <w:lang w:eastAsia="zh-CN"/>
              </w:rPr>
            </w:pPr>
            <w:r w:rsidRPr="00422A83">
              <w:rPr>
                <w:rFonts w:cs="Arial"/>
                <w:highlight w:val="cyan"/>
                <w:lang w:eastAsia="zh-CN"/>
              </w:rPr>
              <w:t>MME Direct Information Transfer</w:t>
            </w:r>
          </w:p>
        </w:tc>
        <w:tc>
          <w:tcPr>
            <w:tcW w:w="3250" w:type="dxa"/>
            <w:tcBorders>
              <w:top w:val="single" w:sz="6" w:space="0" w:color="auto"/>
              <w:left w:val="single" w:sz="6" w:space="0" w:color="auto"/>
              <w:bottom w:val="single" w:sz="6" w:space="0" w:color="auto"/>
              <w:right w:val="single" w:sz="6" w:space="0" w:color="auto"/>
            </w:tcBorders>
          </w:tcPr>
          <w:p w14:paraId="781539F5" w14:textId="77777777" w:rsidR="00505726" w:rsidRPr="008711EA" w:rsidRDefault="00505726" w:rsidP="00AD304D">
            <w:pPr>
              <w:pStyle w:val="TAL"/>
              <w:rPr>
                <w:rFonts w:cs="Arial"/>
                <w:lang w:eastAsia="zh-CN"/>
              </w:rPr>
            </w:pPr>
            <w:r w:rsidRPr="008711EA">
              <w:rPr>
                <w:rFonts w:cs="Arial"/>
                <w:lang w:eastAsia="zh-CN"/>
              </w:rPr>
              <w:t>MME DIRECT INFORMATION TRANSFER</w:t>
            </w:r>
          </w:p>
        </w:tc>
      </w:tr>
      <w:tr w:rsidR="00505726" w:rsidRPr="008711EA" w14:paraId="1AA26683" w14:textId="77777777" w:rsidTr="00AD304D">
        <w:trPr>
          <w:jc w:val="center"/>
        </w:trPr>
        <w:tc>
          <w:tcPr>
            <w:tcW w:w="3085" w:type="dxa"/>
            <w:tcBorders>
              <w:top w:val="single" w:sz="6" w:space="0" w:color="auto"/>
              <w:left w:val="single" w:sz="6" w:space="0" w:color="auto"/>
              <w:bottom w:val="single" w:sz="6" w:space="0" w:color="auto"/>
              <w:right w:val="single" w:sz="6" w:space="0" w:color="auto"/>
            </w:tcBorders>
          </w:tcPr>
          <w:p w14:paraId="5999AD27" w14:textId="77777777" w:rsidR="00505726" w:rsidRPr="00D2262A" w:rsidRDefault="00505726" w:rsidP="00AD304D">
            <w:pPr>
              <w:pStyle w:val="TAL"/>
              <w:rPr>
                <w:rFonts w:cs="Arial"/>
                <w:highlight w:val="cyan"/>
                <w:lang w:eastAsia="zh-CN"/>
              </w:rPr>
            </w:pPr>
            <w:r w:rsidRPr="00D2262A">
              <w:rPr>
                <w:rFonts w:cs="Arial"/>
                <w:highlight w:val="cyan"/>
                <w:lang w:eastAsia="zh-CN"/>
              </w:rPr>
              <w:t>eNB Configuration Transfer</w:t>
            </w:r>
          </w:p>
        </w:tc>
        <w:tc>
          <w:tcPr>
            <w:tcW w:w="3250" w:type="dxa"/>
            <w:tcBorders>
              <w:top w:val="single" w:sz="6" w:space="0" w:color="auto"/>
              <w:left w:val="single" w:sz="6" w:space="0" w:color="auto"/>
              <w:bottom w:val="single" w:sz="6" w:space="0" w:color="auto"/>
              <w:right w:val="single" w:sz="6" w:space="0" w:color="auto"/>
            </w:tcBorders>
          </w:tcPr>
          <w:p w14:paraId="77949844" w14:textId="77777777" w:rsidR="00505726" w:rsidRPr="008711EA" w:rsidRDefault="00505726" w:rsidP="00AD304D">
            <w:pPr>
              <w:pStyle w:val="TAL"/>
              <w:rPr>
                <w:rFonts w:cs="Arial"/>
                <w:lang w:eastAsia="zh-CN"/>
              </w:rPr>
            </w:pPr>
            <w:r w:rsidRPr="008711EA">
              <w:rPr>
                <w:rFonts w:cs="Arial"/>
                <w:lang w:eastAsia="zh-CN"/>
              </w:rPr>
              <w:t>eNB CONFIGURATION TRANSFER</w:t>
            </w:r>
          </w:p>
        </w:tc>
      </w:tr>
      <w:tr w:rsidR="00505726" w:rsidRPr="008711EA" w14:paraId="1942EB89" w14:textId="77777777" w:rsidTr="00AD304D">
        <w:trPr>
          <w:jc w:val="center"/>
        </w:trPr>
        <w:tc>
          <w:tcPr>
            <w:tcW w:w="3085" w:type="dxa"/>
            <w:tcBorders>
              <w:top w:val="single" w:sz="6" w:space="0" w:color="auto"/>
              <w:left w:val="single" w:sz="6" w:space="0" w:color="auto"/>
              <w:bottom w:val="single" w:sz="6" w:space="0" w:color="auto"/>
              <w:right w:val="single" w:sz="6" w:space="0" w:color="auto"/>
            </w:tcBorders>
          </w:tcPr>
          <w:p w14:paraId="6343622A" w14:textId="77777777" w:rsidR="00505726" w:rsidRPr="00D2262A" w:rsidRDefault="00505726" w:rsidP="00AD304D">
            <w:pPr>
              <w:pStyle w:val="TAL"/>
              <w:rPr>
                <w:rFonts w:cs="Arial"/>
                <w:highlight w:val="cyan"/>
                <w:lang w:eastAsia="zh-CN"/>
              </w:rPr>
            </w:pPr>
            <w:r w:rsidRPr="00D2262A">
              <w:rPr>
                <w:rFonts w:cs="Arial"/>
                <w:highlight w:val="cyan"/>
                <w:lang w:eastAsia="zh-CN"/>
              </w:rPr>
              <w:t>MME Configuration Transfer</w:t>
            </w:r>
          </w:p>
        </w:tc>
        <w:tc>
          <w:tcPr>
            <w:tcW w:w="3250" w:type="dxa"/>
            <w:tcBorders>
              <w:top w:val="single" w:sz="6" w:space="0" w:color="auto"/>
              <w:left w:val="single" w:sz="6" w:space="0" w:color="auto"/>
              <w:bottom w:val="single" w:sz="6" w:space="0" w:color="auto"/>
              <w:right w:val="single" w:sz="6" w:space="0" w:color="auto"/>
            </w:tcBorders>
          </w:tcPr>
          <w:p w14:paraId="2B19D667" w14:textId="77777777" w:rsidR="00505726" w:rsidRPr="008711EA" w:rsidRDefault="00505726" w:rsidP="00AD304D">
            <w:pPr>
              <w:pStyle w:val="TAL"/>
              <w:rPr>
                <w:rFonts w:cs="Arial"/>
                <w:lang w:eastAsia="zh-CN"/>
              </w:rPr>
            </w:pPr>
            <w:r w:rsidRPr="008711EA">
              <w:rPr>
                <w:rFonts w:cs="Arial"/>
                <w:lang w:eastAsia="zh-CN"/>
              </w:rPr>
              <w:t>MME CONFIGURATION TRANSFER</w:t>
            </w:r>
          </w:p>
        </w:tc>
      </w:tr>
      <w:tr w:rsidR="00505726" w:rsidRPr="008711EA" w14:paraId="014204DF" w14:textId="77777777" w:rsidTr="00AD304D">
        <w:trPr>
          <w:jc w:val="center"/>
        </w:trPr>
        <w:tc>
          <w:tcPr>
            <w:tcW w:w="3085" w:type="dxa"/>
            <w:tcBorders>
              <w:top w:val="single" w:sz="6" w:space="0" w:color="auto"/>
              <w:left w:val="single" w:sz="6" w:space="0" w:color="auto"/>
              <w:bottom w:val="single" w:sz="6" w:space="0" w:color="auto"/>
              <w:right w:val="single" w:sz="6" w:space="0" w:color="auto"/>
            </w:tcBorders>
          </w:tcPr>
          <w:p w14:paraId="3752B080" w14:textId="77777777" w:rsidR="00505726" w:rsidRPr="008711EA" w:rsidRDefault="00505726" w:rsidP="00AD304D">
            <w:pPr>
              <w:pStyle w:val="TAL"/>
              <w:rPr>
                <w:rFonts w:cs="Arial"/>
                <w:lang w:eastAsia="zh-CN"/>
              </w:rPr>
            </w:pPr>
            <w:r w:rsidRPr="00E1738A">
              <w:rPr>
                <w:rFonts w:cs="Arial"/>
                <w:highlight w:val="yellow"/>
                <w:lang w:eastAsia="zh-CN"/>
              </w:rPr>
              <w:t>Cell Traffic Trace</w:t>
            </w:r>
          </w:p>
        </w:tc>
        <w:tc>
          <w:tcPr>
            <w:tcW w:w="3250" w:type="dxa"/>
            <w:tcBorders>
              <w:top w:val="single" w:sz="6" w:space="0" w:color="auto"/>
              <w:left w:val="single" w:sz="6" w:space="0" w:color="auto"/>
              <w:bottom w:val="single" w:sz="6" w:space="0" w:color="auto"/>
              <w:right w:val="single" w:sz="6" w:space="0" w:color="auto"/>
            </w:tcBorders>
          </w:tcPr>
          <w:p w14:paraId="7A49EE25" w14:textId="77777777" w:rsidR="00505726" w:rsidRPr="008711EA" w:rsidRDefault="00505726" w:rsidP="00AD304D">
            <w:pPr>
              <w:pStyle w:val="TAL"/>
              <w:rPr>
                <w:rFonts w:cs="Arial"/>
                <w:lang w:eastAsia="zh-CN"/>
              </w:rPr>
            </w:pPr>
            <w:r w:rsidRPr="008711EA">
              <w:rPr>
                <w:rFonts w:cs="Arial"/>
                <w:lang w:eastAsia="zh-CN"/>
              </w:rPr>
              <w:t>CELL TRAFFIC TRACE</w:t>
            </w:r>
          </w:p>
        </w:tc>
      </w:tr>
      <w:tr w:rsidR="00505726" w:rsidRPr="008711EA" w14:paraId="6F1D83C9" w14:textId="77777777" w:rsidTr="00AD304D">
        <w:trPr>
          <w:jc w:val="center"/>
        </w:trPr>
        <w:tc>
          <w:tcPr>
            <w:tcW w:w="3085" w:type="dxa"/>
            <w:tcBorders>
              <w:top w:val="single" w:sz="6" w:space="0" w:color="auto"/>
              <w:left w:val="single" w:sz="6" w:space="0" w:color="auto"/>
              <w:bottom w:val="single" w:sz="6" w:space="0" w:color="auto"/>
              <w:right w:val="single" w:sz="6" w:space="0" w:color="auto"/>
            </w:tcBorders>
          </w:tcPr>
          <w:p w14:paraId="5CC18333" w14:textId="77777777" w:rsidR="00505726" w:rsidRPr="008711EA" w:rsidRDefault="00505726" w:rsidP="00AD304D">
            <w:pPr>
              <w:pStyle w:val="TAL"/>
              <w:rPr>
                <w:rFonts w:cs="Arial"/>
                <w:lang w:eastAsia="zh-CN"/>
              </w:rPr>
            </w:pPr>
            <w:r w:rsidRPr="00E1738A">
              <w:rPr>
                <w:rFonts w:cs="Arial"/>
                <w:highlight w:val="yellow"/>
              </w:rPr>
              <w:t>Downlink UE</w:t>
            </w:r>
            <w:r w:rsidRPr="00E1738A">
              <w:rPr>
                <w:rFonts w:cs="Arial"/>
                <w:highlight w:val="yellow"/>
                <w:lang w:eastAsia="zh-CN"/>
              </w:rPr>
              <w:t xml:space="preserve"> A</w:t>
            </w:r>
            <w:r w:rsidRPr="00E1738A">
              <w:rPr>
                <w:rFonts w:cs="Arial"/>
                <w:highlight w:val="yellow"/>
              </w:rPr>
              <w:t>ssociated LP</w:t>
            </w:r>
            <w:r w:rsidRPr="00E1738A">
              <w:rPr>
                <w:rFonts w:cs="Arial"/>
                <w:highlight w:val="yellow"/>
                <w:lang w:eastAsia="zh-CN"/>
              </w:rPr>
              <w:t>Pa</w:t>
            </w:r>
            <w:r w:rsidRPr="00E1738A">
              <w:rPr>
                <w:rFonts w:cs="Arial"/>
                <w:highlight w:val="yellow"/>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06D33178" w14:textId="77777777" w:rsidR="00505726" w:rsidRPr="008711EA" w:rsidRDefault="00505726" w:rsidP="00AD304D">
            <w:pPr>
              <w:pStyle w:val="TAL"/>
              <w:rPr>
                <w:rFonts w:cs="Arial"/>
                <w:lang w:eastAsia="zh-CN"/>
              </w:rPr>
            </w:pPr>
            <w:r w:rsidRPr="008711EA">
              <w:rPr>
                <w:rFonts w:cs="Arial"/>
              </w:rPr>
              <w:t>DOWNLINK</w:t>
            </w:r>
            <w:r w:rsidRPr="008711EA">
              <w:rPr>
                <w:rFonts w:cs="Arial"/>
                <w:lang w:eastAsia="zh-CN"/>
              </w:rPr>
              <w:t xml:space="preserve"> UE ASSOCIATED</w:t>
            </w:r>
            <w:r w:rsidRPr="008711EA">
              <w:rPr>
                <w:rFonts w:cs="Arial"/>
              </w:rPr>
              <w:t xml:space="preserve"> </w:t>
            </w:r>
            <w:r w:rsidRPr="008711EA">
              <w:rPr>
                <w:rFonts w:cs="Arial"/>
                <w:lang w:eastAsia="zh-CN"/>
              </w:rPr>
              <w:t>LPPA</w:t>
            </w:r>
            <w:r w:rsidRPr="008711EA">
              <w:rPr>
                <w:rFonts w:cs="Arial"/>
              </w:rPr>
              <w:t xml:space="preserve"> TRANSPORT</w:t>
            </w:r>
          </w:p>
        </w:tc>
      </w:tr>
      <w:tr w:rsidR="00505726" w:rsidRPr="008711EA" w14:paraId="793BDCB4" w14:textId="77777777" w:rsidTr="00AD304D">
        <w:trPr>
          <w:jc w:val="center"/>
        </w:trPr>
        <w:tc>
          <w:tcPr>
            <w:tcW w:w="3085" w:type="dxa"/>
            <w:tcBorders>
              <w:top w:val="single" w:sz="6" w:space="0" w:color="auto"/>
              <w:left w:val="single" w:sz="6" w:space="0" w:color="auto"/>
              <w:bottom w:val="single" w:sz="6" w:space="0" w:color="auto"/>
              <w:right w:val="single" w:sz="6" w:space="0" w:color="auto"/>
            </w:tcBorders>
          </w:tcPr>
          <w:p w14:paraId="5A55A2E4" w14:textId="77777777" w:rsidR="00505726" w:rsidRPr="008711EA" w:rsidRDefault="00505726" w:rsidP="00AD304D">
            <w:pPr>
              <w:pStyle w:val="TAL"/>
              <w:rPr>
                <w:rFonts w:cs="Arial"/>
                <w:lang w:eastAsia="zh-CN"/>
              </w:rPr>
            </w:pPr>
            <w:r w:rsidRPr="00E1738A">
              <w:rPr>
                <w:rFonts w:cs="Arial"/>
                <w:highlight w:val="yellow"/>
              </w:rPr>
              <w:t>Uplink UE</w:t>
            </w:r>
            <w:r w:rsidRPr="00E1738A">
              <w:rPr>
                <w:rFonts w:cs="Arial"/>
                <w:highlight w:val="yellow"/>
                <w:lang w:eastAsia="zh-CN"/>
              </w:rPr>
              <w:t xml:space="preserve"> A</w:t>
            </w:r>
            <w:r w:rsidRPr="00E1738A">
              <w:rPr>
                <w:rFonts w:cs="Arial"/>
                <w:highlight w:val="yellow"/>
              </w:rPr>
              <w:t xml:space="preserve">ssociated </w:t>
            </w:r>
            <w:r w:rsidRPr="00E1738A">
              <w:rPr>
                <w:rFonts w:cs="Arial"/>
                <w:highlight w:val="yellow"/>
                <w:lang w:eastAsia="zh-CN"/>
              </w:rPr>
              <w:t>LPPa</w:t>
            </w:r>
            <w:r w:rsidRPr="00E1738A">
              <w:rPr>
                <w:rFonts w:cs="Arial"/>
                <w:highlight w:val="yellow"/>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2256DBD2" w14:textId="77777777" w:rsidR="00505726" w:rsidRPr="008711EA" w:rsidRDefault="00505726" w:rsidP="00AD304D">
            <w:pPr>
              <w:pStyle w:val="TAL"/>
              <w:rPr>
                <w:rFonts w:cs="Arial"/>
                <w:lang w:eastAsia="zh-CN"/>
              </w:rPr>
            </w:pPr>
            <w:r w:rsidRPr="008711EA">
              <w:rPr>
                <w:rFonts w:cs="Arial"/>
              </w:rPr>
              <w:t xml:space="preserve">UPLINK </w:t>
            </w:r>
            <w:r w:rsidRPr="008711EA">
              <w:rPr>
                <w:rFonts w:cs="Arial"/>
                <w:lang w:eastAsia="zh-CN"/>
              </w:rPr>
              <w:t>UE ASSOCIATED</w:t>
            </w:r>
            <w:r w:rsidRPr="008711EA">
              <w:rPr>
                <w:rFonts w:cs="Arial"/>
              </w:rPr>
              <w:t xml:space="preserve"> </w:t>
            </w:r>
            <w:r w:rsidRPr="008711EA">
              <w:rPr>
                <w:rFonts w:cs="Arial"/>
                <w:lang w:eastAsia="zh-CN"/>
              </w:rPr>
              <w:t>LPPA</w:t>
            </w:r>
            <w:r w:rsidRPr="008711EA">
              <w:rPr>
                <w:rFonts w:cs="Arial"/>
              </w:rPr>
              <w:t xml:space="preserve"> TRANSPORT</w:t>
            </w:r>
          </w:p>
        </w:tc>
      </w:tr>
      <w:tr w:rsidR="00505726" w:rsidRPr="008711EA" w14:paraId="53D9CD27" w14:textId="77777777" w:rsidTr="00AD304D">
        <w:trPr>
          <w:jc w:val="center"/>
        </w:trPr>
        <w:tc>
          <w:tcPr>
            <w:tcW w:w="3085" w:type="dxa"/>
            <w:tcBorders>
              <w:top w:val="single" w:sz="6" w:space="0" w:color="auto"/>
              <w:left w:val="single" w:sz="6" w:space="0" w:color="auto"/>
              <w:bottom w:val="single" w:sz="6" w:space="0" w:color="auto"/>
              <w:right w:val="single" w:sz="6" w:space="0" w:color="auto"/>
            </w:tcBorders>
          </w:tcPr>
          <w:p w14:paraId="088EE84B" w14:textId="77777777" w:rsidR="00505726" w:rsidRPr="008711EA" w:rsidRDefault="00505726" w:rsidP="00AD304D">
            <w:pPr>
              <w:pStyle w:val="TAL"/>
              <w:rPr>
                <w:rFonts w:cs="Arial"/>
              </w:rPr>
            </w:pPr>
            <w:r w:rsidRPr="00E1738A">
              <w:rPr>
                <w:rFonts w:cs="Arial"/>
                <w:highlight w:val="yellow"/>
              </w:rPr>
              <w:t xml:space="preserve">Downlink </w:t>
            </w:r>
            <w:r w:rsidRPr="00E1738A">
              <w:rPr>
                <w:rFonts w:cs="Arial"/>
                <w:highlight w:val="yellow"/>
                <w:lang w:eastAsia="zh-CN"/>
              </w:rPr>
              <w:t xml:space="preserve">Non </w:t>
            </w:r>
            <w:r w:rsidRPr="00E1738A">
              <w:rPr>
                <w:rFonts w:cs="Arial"/>
                <w:highlight w:val="yellow"/>
              </w:rPr>
              <w:t>UE</w:t>
            </w:r>
            <w:r w:rsidRPr="00E1738A">
              <w:rPr>
                <w:rFonts w:cs="Arial"/>
                <w:highlight w:val="yellow"/>
                <w:lang w:eastAsia="zh-CN"/>
              </w:rPr>
              <w:t xml:space="preserve"> A</w:t>
            </w:r>
            <w:r w:rsidRPr="00E1738A">
              <w:rPr>
                <w:rFonts w:cs="Arial"/>
                <w:highlight w:val="yellow"/>
              </w:rPr>
              <w:t>ssociated LP</w:t>
            </w:r>
            <w:r w:rsidRPr="00E1738A">
              <w:rPr>
                <w:rFonts w:cs="Arial"/>
                <w:highlight w:val="yellow"/>
                <w:lang w:eastAsia="zh-CN"/>
              </w:rPr>
              <w:t>Pa</w:t>
            </w:r>
            <w:r w:rsidRPr="00E1738A">
              <w:rPr>
                <w:rFonts w:cs="Arial"/>
                <w:highlight w:val="yellow"/>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6D72454F" w14:textId="77777777" w:rsidR="00505726" w:rsidRPr="008711EA" w:rsidRDefault="00505726" w:rsidP="00AD304D">
            <w:pPr>
              <w:pStyle w:val="TAL"/>
              <w:rPr>
                <w:rFonts w:cs="Arial"/>
              </w:rPr>
            </w:pPr>
            <w:r w:rsidRPr="008711EA">
              <w:rPr>
                <w:rFonts w:cs="Arial"/>
              </w:rPr>
              <w:t>DOWNLINK</w:t>
            </w:r>
            <w:r w:rsidRPr="008711EA">
              <w:rPr>
                <w:rFonts w:cs="Arial"/>
                <w:lang w:eastAsia="zh-CN"/>
              </w:rPr>
              <w:t xml:space="preserve"> NON UE ASSOCIATED</w:t>
            </w:r>
            <w:r w:rsidRPr="008711EA">
              <w:rPr>
                <w:rFonts w:cs="Arial"/>
              </w:rPr>
              <w:t xml:space="preserve"> </w:t>
            </w:r>
            <w:r w:rsidRPr="008711EA">
              <w:rPr>
                <w:rFonts w:cs="Arial"/>
                <w:lang w:eastAsia="zh-CN"/>
              </w:rPr>
              <w:t>LPPA</w:t>
            </w:r>
            <w:r w:rsidRPr="008711EA">
              <w:rPr>
                <w:rFonts w:cs="Arial"/>
              </w:rPr>
              <w:t xml:space="preserve"> TRANSPORT</w:t>
            </w:r>
          </w:p>
        </w:tc>
      </w:tr>
      <w:tr w:rsidR="00505726" w:rsidRPr="008711EA" w14:paraId="71213681" w14:textId="77777777" w:rsidTr="00AD304D">
        <w:trPr>
          <w:jc w:val="center"/>
        </w:trPr>
        <w:tc>
          <w:tcPr>
            <w:tcW w:w="3085" w:type="dxa"/>
            <w:tcBorders>
              <w:top w:val="single" w:sz="6" w:space="0" w:color="auto"/>
              <w:left w:val="single" w:sz="6" w:space="0" w:color="auto"/>
              <w:bottom w:val="single" w:sz="6" w:space="0" w:color="auto"/>
              <w:right w:val="single" w:sz="6" w:space="0" w:color="auto"/>
            </w:tcBorders>
          </w:tcPr>
          <w:p w14:paraId="65A028E8" w14:textId="77777777" w:rsidR="00505726" w:rsidRPr="008711EA" w:rsidRDefault="00505726" w:rsidP="00AD304D">
            <w:pPr>
              <w:pStyle w:val="TAL"/>
              <w:rPr>
                <w:rFonts w:cs="Arial"/>
              </w:rPr>
            </w:pPr>
            <w:r w:rsidRPr="00E1738A">
              <w:rPr>
                <w:rFonts w:cs="Arial"/>
                <w:highlight w:val="cyan"/>
              </w:rPr>
              <w:t xml:space="preserve">Uplink </w:t>
            </w:r>
            <w:r w:rsidRPr="00E1738A">
              <w:rPr>
                <w:rFonts w:cs="Arial"/>
                <w:highlight w:val="cyan"/>
                <w:lang w:eastAsia="zh-CN"/>
              </w:rPr>
              <w:t xml:space="preserve">Non </w:t>
            </w:r>
            <w:r w:rsidRPr="00E1738A">
              <w:rPr>
                <w:rFonts w:cs="Arial"/>
                <w:highlight w:val="cyan"/>
              </w:rPr>
              <w:t>UE</w:t>
            </w:r>
            <w:r w:rsidRPr="00E1738A">
              <w:rPr>
                <w:rFonts w:cs="Arial"/>
                <w:highlight w:val="cyan"/>
                <w:lang w:eastAsia="zh-CN"/>
              </w:rPr>
              <w:t xml:space="preserve"> A</w:t>
            </w:r>
            <w:r w:rsidRPr="00E1738A">
              <w:rPr>
                <w:rFonts w:cs="Arial"/>
                <w:highlight w:val="cyan"/>
              </w:rPr>
              <w:t xml:space="preserve">ssociated </w:t>
            </w:r>
            <w:r w:rsidRPr="00E1738A">
              <w:rPr>
                <w:rFonts w:cs="Arial"/>
                <w:highlight w:val="cyan"/>
                <w:lang w:eastAsia="zh-CN"/>
              </w:rPr>
              <w:t>LPPa</w:t>
            </w:r>
            <w:r w:rsidRPr="00E1738A">
              <w:rPr>
                <w:rFonts w:cs="Arial"/>
                <w:highlight w:val="cyan"/>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4C4E4105" w14:textId="77777777" w:rsidR="00505726" w:rsidRPr="008711EA" w:rsidRDefault="00505726" w:rsidP="00AD304D">
            <w:pPr>
              <w:pStyle w:val="TAL"/>
              <w:rPr>
                <w:rFonts w:cs="Arial"/>
              </w:rPr>
            </w:pPr>
            <w:r w:rsidRPr="008711EA">
              <w:rPr>
                <w:rFonts w:cs="Arial"/>
              </w:rPr>
              <w:t xml:space="preserve">UPLINK </w:t>
            </w:r>
            <w:r w:rsidRPr="008711EA">
              <w:rPr>
                <w:rFonts w:cs="Arial"/>
                <w:lang w:eastAsia="zh-CN"/>
              </w:rPr>
              <w:t>NON UE ASSOCIATED</w:t>
            </w:r>
            <w:r w:rsidRPr="008711EA">
              <w:rPr>
                <w:rFonts w:cs="Arial"/>
              </w:rPr>
              <w:t xml:space="preserve"> </w:t>
            </w:r>
            <w:r w:rsidRPr="008711EA">
              <w:rPr>
                <w:rFonts w:cs="Arial"/>
                <w:lang w:eastAsia="zh-CN"/>
              </w:rPr>
              <w:t>LPPA</w:t>
            </w:r>
            <w:r w:rsidRPr="008711EA">
              <w:rPr>
                <w:rFonts w:cs="Arial"/>
              </w:rPr>
              <w:t xml:space="preserve"> TRANSPORT</w:t>
            </w:r>
          </w:p>
        </w:tc>
      </w:tr>
      <w:tr w:rsidR="00505726" w:rsidRPr="008711EA" w14:paraId="6465EC79" w14:textId="77777777" w:rsidTr="00AD304D">
        <w:trPr>
          <w:jc w:val="center"/>
        </w:trPr>
        <w:tc>
          <w:tcPr>
            <w:tcW w:w="3085" w:type="dxa"/>
            <w:tcBorders>
              <w:top w:val="single" w:sz="6" w:space="0" w:color="auto"/>
              <w:left w:val="single" w:sz="6" w:space="0" w:color="auto"/>
              <w:bottom w:val="single" w:sz="6" w:space="0" w:color="auto"/>
              <w:right w:val="single" w:sz="6" w:space="0" w:color="auto"/>
            </w:tcBorders>
          </w:tcPr>
          <w:p w14:paraId="2234DCF7" w14:textId="77777777" w:rsidR="00505726" w:rsidRPr="008711EA" w:rsidRDefault="00505726" w:rsidP="00AD304D">
            <w:pPr>
              <w:pStyle w:val="TAL"/>
              <w:rPr>
                <w:rFonts w:cs="Arial"/>
              </w:rPr>
            </w:pPr>
            <w:r w:rsidRPr="0054080B">
              <w:rPr>
                <w:rFonts w:cs="Arial"/>
                <w:highlight w:val="cyan"/>
              </w:rPr>
              <w:t>PWS Restart Indication</w:t>
            </w:r>
          </w:p>
        </w:tc>
        <w:tc>
          <w:tcPr>
            <w:tcW w:w="3250" w:type="dxa"/>
            <w:tcBorders>
              <w:top w:val="single" w:sz="6" w:space="0" w:color="auto"/>
              <w:left w:val="single" w:sz="6" w:space="0" w:color="auto"/>
              <w:bottom w:val="single" w:sz="6" w:space="0" w:color="auto"/>
              <w:right w:val="single" w:sz="6" w:space="0" w:color="auto"/>
            </w:tcBorders>
          </w:tcPr>
          <w:p w14:paraId="610DAAFF" w14:textId="77777777" w:rsidR="00505726" w:rsidRPr="008711EA" w:rsidRDefault="00505726" w:rsidP="00AD304D">
            <w:pPr>
              <w:pStyle w:val="TAL"/>
              <w:rPr>
                <w:rFonts w:cs="Arial"/>
              </w:rPr>
            </w:pPr>
            <w:r w:rsidRPr="008711EA">
              <w:rPr>
                <w:rFonts w:cs="Arial"/>
              </w:rPr>
              <w:t>PWS RESTART INDICATION</w:t>
            </w:r>
          </w:p>
        </w:tc>
      </w:tr>
      <w:tr w:rsidR="00505726" w:rsidRPr="008711EA" w14:paraId="03985E59" w14:textId="77777777" w:rsidTr="00AD304D">
        <w:trPr>
          <w:jc w:val="center"/>
        </w:trPr>
        <w:tc>
          <w:tcPr>
            <w:tcW w:w="3085" w:type="dxa"/>
            <w:tcBorders>
              <w:top w:val="single" w:sz="6" w:space="0" w:color="auto"/>
              <w:left w:val="single" w:sz="6" w:space="0" w:color="auto"/>
              <w:bottom w:val="single" w:sz="6" w:space="0" w:color="auto"/>
              <w:right w:val="single" w:sz="6" w:space="0" w:color="auto"/>
            </w:tcBorders>
          </w:tcPr>
          <w:p w14:paraId="352DD71E" w14:textId="77777777" w:rsidR="00505726" w:rsidRPr="008711EA" w:rsidRDefault="00505726" w:rsidP="00AD304D">
            <w:pPr>
              <w:pStyle w:val="TAL"/>
              <w:rPr>
                <w:rFonts w:cs="Arial"/>
              </w:rPr>
            </w:pPr>
            <w:r w:rsidRPr="0017556A">
              <w:rPr>
                <w:rFonts w:cs="Arial"/>
                <w:highlight w:val="yellow"/>
              </w:rPr>
              <w:t>Reroute NAS Request</w:t>
            </w:r>
          </w:p>
        </w:tc>
        <w:tc>
          <w:tcPr>
            <w:tcW w:w="3250" w:type="dxa"/>
            <w:tcBorders>
              <w:top w:val="single" w:sz="6" w:space="0" w:color="auto"/>
              <w:left w:val="single" w:sz="6" w:space="0" w:color="auto"/>
              <w:bottom w:val="single" w:sz="6" w:space="0" w:color="auto"/>
              <w:right w:val="single" w:sz="6" w:space="0" w:color="auto"/>
            </w:tcBorders>
          </w:tcPr>
          <w:p w14:paraId="3AA268B9" w14:textId="77777777" w:rsidR="00505726" w:rsidRPr="008711EA" w:rsidRDefault="00505726" w:rsidP="00AD304D">
            <w:pPr>
              <w:pStyle w:val="TAL"/>
              <w:rPr>
                <w:rFonts w:cs="Arial"/>
              </w:rPr>
            </w:pPr>
            <w:r w:rsidRPr="008711EA">
              <w:rPr>
                <w:rFonts w:cs="Arial"/>
              </w:rPr>
              <w:t>REROUTE NAS REQUEST</w:t>
            </w:r>
          </w:p>
        </w:tc>
      </w:tr>
      <w:tr w:rsidR="00505726" w:rsidRPr="008711EA" w14:paraId="1B4A2BC2" w14:textId="77777777" w:rsidTr="00AD304D">
        <w:trPr>
          <w:jc w:val="center"/>
        </w:trPr>
        <w:tc>
          <w:tcPr>
            <w:tcW w:w="3085" w:type="dxa"/>
            <w:tcBorders>
              <w:top w:val="single" w:sz="6" w:space="0" w:color="auto"/>
              <w:left w:val="single" w:sz="6" w:space="0" w:color="auto"/>
              <w:bottom w:val="single" w:sz="6" w:space="0" w:color="auto"/>
              <w:right w:val="single" w:sz="6" w:space="0" w:color="auto"/>
            </w:tcBorders>
          </w:tcPr>
          <w:p w14:paraId="07682758" w14:textId="77777777" w:rsidR="00505726" w:rsidRPr="008711EA" w:rsidRDefault="00505726" w:rsidP="00AD304D">
            <w:pPr>
              <w:pStyle w:val="TAL"/>
              <w:rPr>
                <w:rFonts w:cs="Arial"/>
              </w:rPr>
            </w:pPr>
            <w:r w:rsidRPr="0054080B">
              <w:rPr>
                <w:rFonts w:cs="Arial"/>
                <w:highlight w:val="cyan"/>
              </w:rPr>
              <w:t>PWS Failure Indication</w:t>
            </w:r>
          </w:p>
        </w:tc>
        <w:tc>
          <w:tcPr>
            <w:tcW w:w="3250" w:type="dxa"/>
            <w:tcBorders>
              <w:top w:val="single" w:sz="6" w:space="0" w:color="auto"/>
              <w:left w:val="single" w:sz="6" w:space="0" w:color="auto"/>
              <w:bottom w:val="single" w:sz="6" w:space="0" w:color="auto"/>
              <w:right w:val="single" w:sz="6" w:space="0" w:color="auto"/>
            </w:tcBorders>
          </w:tcPr>
          <w:p w14:paraId="41BA187C" w14:textId="77777777" w:rsidR="00505726" w:rsidRPr="008711EA" w:rsidRDefault="00505726" w:rsidP="00AD304D">
            <w:pPr>
              <w:pStyle w:val="TAL"/>
              <w:rPr>
                <w:rFonts w:cs="Arial"/>
              </w:rPr>
            </w:pPr>
            <w:r w:rsidRPr="008711EA">
              <w:rPr>
                <w:rFonts w:cs="Arial"/>
              </w:rPr>
              <w:t>PWS FAILURE INDICATION</w:t>
            </w:r>
          </w:p>
        </w:tc>
      </w:tr>
      <w:tr w:rsidR="00505726" w:rsidRPr="008711EA" w14:paraId="547AB336" w14:textId="77777777" w:rsidTr="00AD304D">
        <w:trPr>
          <w:jc w:val="center"/>
        </w:trPr>
        <w:tc>
          <w:tcPr>
            <w:tcW w:w="3085" w:type="dxa"/>
            <w:tcBorders>
              <w:top w:val="single" w:sz="6" w:space="0" w:color="auto"/>
              <w:left w:val="single" w:sz="6" w:space="0" w:color="auto"/>
              <w:bottom w:val="single" w:sz="6" w:space="0" w:color="auto"/>
              <w:right w:val="single" w:sz="6" w:space="0" w:color="auto"/>
            </w:tcBorders>
          </w:tcPr>
          <w:p w14:paraId="077D7BBC" w14:textId="77777777" w:rsidR="00505726" w:rsidRPr="008711EA" w:rsidRDefault="00505726" w:rsidP="00AD304D">
            <w:pPr>
              <w:pStyle w:val="TAL"/>
              <w:rPr>
                <w:rFonts w:cs="Arial"/>
              </w:rPr>
            </w:pPr>
            <w:r w:rsidRPr="00EC33CD">
              <w:rPr>
                <w:rFonts w:cs="Arial"/>
                <w:highlight w:val="yellow"/>
              </w:rPr>
              <w:t>Connection Establishment Indication</w:t>
            </w:r>
          </w:p>
        </w:tc>
        <w:tc>
          <w:tcPr>
            <w:tcW w:w="3250" w:type="dxa"/>
            <w:tcBorders>
              <w:top w:val="single" w:sz="6" w:space="0" w:color="auto"/>
              <w:left w:val="single" w:sz="6" w:space="0" w:color="auto"/>
              <w:bottom w:val="single" w:sz="6" w:space="0" w:color="auto"/>
              <w:right w:val="single" w:sz="6" w:space="0" w:color="auto"/>
            </w:tcBorders>
          </w:tcPr>
          <w:p w14:paraId="74008EFF" w14:textId="77777777" w:rsidR="00505726" w:rsidRPr="008711EA" w:rsidRDefault="00505726" w:rsidP="00AD304D">
            <w:pPr>
              <w:pStyle w:val="TAL"/>
              <w:rPr>
                <w:rFonts w:cs="Arial"/>
              </w:rPr>
            </w:pPr>
            <w:r w:rsidRPr="008711EA">
              <w:rPr>
                <w:rFonts w:cs="Arial"/>
              </w:rPr>
              <w:t>CONNECTION ESTABLISHMENT INDICATION</w:t>
            </w:r>
          </w:p>
        </w:tc>
      </w:tr>
      <w:tr w:rsidR="00505726" w:rsidRPr="008711EA" w14:paraId="5C237858" w14:textId="77777777" w:rsidTr="00AD304D">
        <w:trPr>
          <w:jc w:val="center"/>
        </w:trPr>
        <w:tc>
          <w:tcPr>
            <w:tcW w:w="3085" w:type="dxa"/>
            <w:tcBorders>
              <w:top w:val="single" w:sz="6" w:space="0" w:color="auto"/>
              <w:left w:val="single" w:sz="6" w:space="0" w:color="auto"/>
              <w:bottom w:val="single" w:sz="6" w:space="0" w:color="auto"/>
              <w:right w:val="single" w:sz="6" w:space="0" w:color="auto"/>
            </w:tcBorders>
          </w:tcPr>
          <w:p w14:paraId="023A1216" w14:textId="77777777" w:rsidR="00505726" w:rsidRPr="008711EA" w:rsidRDefault="00505726" w:rsidP="00AD304D">
            <w:pPr>
              <w:pStyle w:val="TAL"/>
              <w:rPr>
                <w:rFonts w:cs="Arial"/>
              </w:rPr>
            </w:pPr>
            <w:r w:rsidRPr="00EC33CD">
              <w:rPr>
                <w:rFonts w:cs="Arial"/>
                <w:highlight w:val="yellow"/>
              </w:rPr>
              <w:t>NAS Delivery Indication</w:t>
            </w:r>
          </w:p>
        </w:tc>
        <w:tc>
          <w:tcPr>
            <w:tcW w:w="3250" w:type="dxa"/>
            <w:tcBorders>
              <w:top w:val="single" w:sz="6" w:space="0" w:color="auto"/>
              <w:left w:val="single" w:sz="6" w:space="0" w:color="auto"/>
              <w:bottom w:val="single" w:sz="6" w:space="0" w:color="auto"/>
              <w:right w:val="single" w:sz="6" w:space="0" w:color="auto"/>
            </w:tcBorders>
          </w:tcPr>
          <w:p w14:paraId="08D485F3" w14:textId="77777777" w:rsidR="00505726" w:rsidRPr="008711EA" w:rsidRDefault="00505726" w:rsidP="00AD304D">
            <w:pPr>
              <w:pStyle w:val="TAL"/>
              <w:rPr>
                <w:rFonts w:cs="Arial"/>
              </w:rPr>
            </w:pPr>
            <w:r w:rsidRPr="008711EA">
              <w:rPr>
                <w:rFonts w:cs="Arial"/>
              </w:rPr>
              <w:t>NAS DELIVERY INDICATION</w:t>
            </w:r>
          </w:p>
        </w:tc>
      </w:tr>
      <w:tr w:rsidR="00505726" w:rsidRPr="008711EA" w14:paraId="7D476291" w14:textId="77777777" w:rsidTr="00AD304D">
        <w:trPr>
          <w:jc w:val="center"/>
        </w:trPr>
        <w:tc>
          <w:tcPr>
            <w:tcW w:w="3085" w:type="dxa"/>
            <w:tcBorders>
              <w:top w:val="single" w:sz="6" w:space="0" w:color="auto"/>
              <w:left w:val="single" w:sz="6" w:space="0" w:color="auto"/>
              <w:bottom w:val="single" w:sz="6" w:space="0" w:color="auto"/>
              <w:right w:val="single" w:sz="6" w:space="0" w:color="auto"/>
            </w:tcBorders>
          </w:tcPr>
          <w:p w14:paraId="57CCBA39" w14:textId="77777777" w:rsidR="00505726" w:rsidRPr="008711EA" w:rsidRDefault="00505726" w:rsidP="00AD304D">
            <w:pPr>
              <w:pStyle w:val="TAL"/>
              <w:rPr>
                <w:rFonts w:cs="Arial"/>
              </w:rPr>
            </w:pPr>
            <w:r w:rsidRPr="00EC33CD">
              <w:rPr>
                <w:rFonts w:cs="Arial"/>
                <w:highlight w:val="yellow"/>
                <w:lang w:eastAsia="zh-CN"/>
              </w:rPr>
              <w:t>Retrieve UE Information</w:t>
            </w:r>
          </w:p>
        </w:tc>
        <w:tc>
          <w:tcPr>
            <w:tcW w:w="3250" w:type="dxa"/>
            <w:tcBorders>
              <w:top w:val="single" w:sz="6" w:space="0" w:color="auto"/>
              <w:left w:val="single" w:sz="6" w:space="0" w:color="auto"/>
              <w:bottom w:val="single" w:sz="6" w:space="0" w:color="auto"/>
              <w:right w:val="single" w:sz="6" w:space="0" w:color="auto"/>
            </w:tcBorders>
          </w:tcPr>
          <w:p w14:paraId="64110DB2" w14:textId="77777777" w:rsidR="00505726" w:rsidRPr="008711EA" w:rsidRDefault="00505726" w:rsidP="00AD304D">
            <w:pPr>
              <w:pStyle w:val="TAL"/>
              <w:rPr>
                <w:rFonts w:cs="Arial"/>
              </w:rPr>
            </w:pPr>
            <w:r w:rsidRPr="008711EA">
              <w:rPr>
                <w:rFonts w:cs="Arial"/>
                <w:lang w:eastAsia="zh-CN"/>
              </w:rPr>
              <w:t>RETRIEVE UE INFORMATION</w:t>
            </w:r>
          </w:p>
        </w:tc>
      </w:tr>
      <w:tr w:rsidR="00505726" w:rsidRPr="008711EA" w14:paraId="5D099FC1" w14:textId="77777777" w:rsidTr="00AD304D">
        <w:trPr>
          <w:jc w:val="center"/>
        </w:trPr>
        <w:tc>
          <w:tcPr>
            <w:tcW w:w="3085" w:type="dxa"/>
            <w:tcBorders>
              <w:top w:val="single" w:sz="6" w:space="0" w:color="auto"/>
              <w:left w:val="single" w:sz="6" w:space="0" w:color="auto"/>
              <w:bottom w:val="single" w:sz="6" w:space="0" w:color="auto"/>
              <w:right w:val="single" w:sz="6" w:space="0" w:color="auto"/>
            </w:tcBorders>
          </w:tcPr>
          <w:p w14:paraId="369D4D03" w14:textId="77777777" w:rsidR="00505726" w:rsidRPr="008711EA" w:rsidRDefault="00505726" w:rsidP="00AD304D">
            <w:pPr>
              <w:pStyle w:val="TAL"/>
              <w:rPr>
                <w:rFonts w:cs="Arial"/>
              </w:rPr>
            </w:pPr>
            <w:r w:rsidRPr="00EC33CD">
              <w:rPr>
                <w:rFonts w:cs="Arial"/>
                <w:highlight w:val="yellow"/>
                <w:lang w:eastAsia="zh-CN"/>
              </w:rPr>
              <w:t>UE Information Transfer</w:t>
            </w:r>
          </w:p>
        </w:tc>
        <w:tc>
          <w:tcPr>
            <w:tcW w:w="3250" w:type="dxa"/>
            <w:tcBorders>
              <w:top w:val="single" w:sz="6" w:space="0" w:color="auto"/>
              <w:left w:val="single" w:sz="6" w:space="0" w:color="auto"/>
              <w:bottom w:val="single" w:sz="6" w:space="0" w:color="auto"/>
              <w:right w:val="single" w:sz="6" w:space="0" w:color="auto"/>
            </w:tcBorders>
          </w:tcPr>
          <w:p w14:paraId="4BA03B24" w14:textId="77777777" w:rsidR="00505726" w:rsidRPr="008711EA" w:rsidRDefault="00505726" w:rsidP="00AD304D">
            <w:pPr>
              <w:pStyle w:val="TAL"/>
              <w:rPr>
                <w:rFonts w:cs="Arial"/>
              </w:rPr>
            </w:pPr>
            <w:r w:rsidRPr="008711EA">
              <w:rPr>
                <w:rFonts w:cs="Arial"/>
                <w:lang w:eastAsia="zh-CN"/>
              </w:rPr>
              <w:t>UE INFORMATION TRANSFER</w:t>
            </w:r>
          </w:p>
        </w:tc>
      </w:tr>
      <w:tr w:rsidR="00505726" w:rsidRPr="008711EA" w14:paraId="249702DE" w14:textId="77777777" w:rsidTr="00AD304D">
        <w:trPr>
          <w:jc w:val="center"/>
        </w:trPr>
        <w:tc>
          <w:tcPr>
            <w:tcW w:w="3085" w:type="dxa"/>
            <w:tcBorders>
              <w:top w:val="single" w:sz="6" w:space="0" w:color="auto"/>
              <w:left w:val="single" w:sz="6" w:space="0" w:color="auto"/>
              <w:bottom w:val="single" w:sz="6" w:space="0" w:color="auto"/>
              <w:right w:val="single" w:sz="6" w:space="0" w:color="auto"/>
            </w:tcBorders>
          </w:tcPr>
          <w:p w14:paraId="55429A7C" w14:textId="77777777" w:rsidR="00505726" w:rsidRPr="008711EA" w:rsidRDefault="00505726" w:rsidP="00AD304D">
            <w:pPr>
              <w:pStyle w:val="TAL"/>
              <w:rPr>
                <w:rFonts w:cs="Arial"/>
                <w:lang w:eastAsia="zh-CN"/>
              </w:rPr>
            </w:pPr>
            <w:r w:rsidRPr="00EC33CD">
              <w:rPr>
                <w:rFonts w:cs="Arial"/>
                <w:highlight w:val="yellow"/>
              </w:rPr>
              <w:t>eNB CP Relocation Indication</w:t>
            </w:r>
          </w:p>
        </w:tc>
        <w:tc>
          <w:tcPr>
            <w:tcW w:w="3250" w:type="dxa"/>
            <w:tcBorders>
              <w:top w:val="single" w:sz="6" w:space="0" w:color="auto"/>
              <w:left w:val="single" w:sz="6" w:space="0" w:color="auto"/>
              <w:bottom w:val="single" w:sz="6" w:space="0" w:color="auto"/>
              <w:right w:val="single" w:sz="6" w:space="0" w:color="auto"/>
            </w:tcBorders>
          </w:tcPr>
          <w:p w14:paraId="772D6C0C" w14:textId="77777777" w:rsidR="00505726" w:rsidRPr="008711EA" w:rsidRDefault="00505726" w:rsidP="00AD304D">
            <w:pPr>
              <w:pStyle w:val="TAL"/>
              <w:rPr>
                <w:rFonts w:cs="Arial"/>
                <w:lang w:eastAsia="zh-CN"/>
              </w:rPr>
            </w:pPr>
            <w:r w:rsidRPr="008711EA">
              <w:rPr>
                <w:rFonts w:cs="Arial"/>
              </w:rPr>
              <w:t>eNB CP RELOCATION INDICATION</w:t>
            </w:r>
          </w:p>
        </w:tc>
      </w:tr>
      <w:tr w:rsidR="00505726" w:rsidRPr="008711EA" w14:paraId="4E1F80E4" w14:textId="77777777" w:rsidTr="00AD304D">
        <w:trPr>
          <w:jc w:val="center"/>
        </w:trPr>
        <w:tc>
          <w:tcPr>
            <w:tcW w:w="3085" w:type="dxa"/>
            <w:tcBorders>
              <w:top w:val="single" w:sz="6" w:space="0" w:color="auto"/>
              <w:left w:val="single" w:sz="6" w:space="0" w:color="auto"/>
              <w:bottom w:val="single" w:sz="6" w:space="0" w:color="auto"/>
              <w:right w:val="single" w:sz="6" w:space="0" w:color="auto"/>
            </w:tcBorders>
          </w:tcPr>
          <w:p w14:paraId="5055D7E3" w14:textId="77777777" w:rsidR="00505726" w:rsidRPr="008711EA" w:rsidRDefault="00505726" w:rsidP="00AD304D">
            <w:pPr>
              <w:pStyle w:val="TAL"/>
              <w:rPr>
                <w:rFonts w:cs="Arial"/>
              </w:rPr>
            </w:pPr>
            <w:r w:rsidRPr="00EC33CD">
              <w:rPr>
                <w:rFonts w:cs="Arial"/>
                <w:highlight w:val="yellow"/>
              </w:rPr>
              <w:t>MME CP Relocation Indication</w:t>
            </w:r>
          </w:p>
        </w:tc>
        <w:tc>
          <w:tcPr>
            <w:tcW w:w="3250" w:type="dxa"/>
            <w:tcBorders>
              <w:top w:val="single" w:sz="6" w:space="0" w:color="auto"/>
              <w:left w:val="single" w:sz="6" w:space="0" w:color="auto"/>
              <w:bottom w:val="single" w:sz="6" w:space="0" w:color="auto"/>
              <w:right w:val="single" w:sz="6" w:space="0" w:color="auto"/>
            </w:tcBorders>
          </w:tcPr>
          <w:p w14:paraId="0848061F" w14:textId="77777777" w:rsidR="00505726" w:rsidRPr="008711EA" w:rsidRDefault="00505726" w:rsidP="00AD304D">
            <w:pPr>
              <w:pStyle w:val="TAL"/>
              <w:rPr>
                <w:rFonts w:cs="Arial"/>
              </w:rPr>
            </w:pPr>
            <w:r w:rsidRPr="008711EA">
              <w:rPr>
                <w:rFonts w:cs="Arial"/>
              </w:rPr>
              <w:t>MME CP RELOCATION INDICATION</w:t>
            </w:r>
          </w:p>
        </w:tc>
      </w:tr>
      <w:tr w:rsidR="00505726" w:rsidRPr="008711EA" w14:paraId="66951579" w14:textId="77777777" w:rsidTr="00AD304D">
        <w:trPr>
          <w:jc w:val="center"/>
        </w:trPr>
        <w:tc>
          <w:tcPr>
            <w:tcW w:w="3085" w:type="dxa"/>
            <w:tcBorders>
              <w:top w:val="single" w:sz="6" w:space="0" w:color="auto"/>
              <w:left w:val="single" w:sz="6" w:space="0" w:color="auto"/>
              <w:bottom w:val="single" w:sz="6" w:space="0" w:color="auto"/>
              <w:right w:val="single" w:sz="6" w:space="0" w:color="auto"/>
            </w:tcBorders>
          </w:tcPr>
          <w:p w14:paraId="29A09C6C" w14:textId="77777777" w:rsidR="00505726" w:rsidRPr="008711EA" w:rsidRDefault="00505726" w:rsidP="00AD304D">
            <w:pPr>
              <w:pStyle w:val="TAL"/>
              <w:rPr>
                <w:rFonts w:cs="Arial"/>
              </w:rPr>
            </w:pPr>
            <w:r w:rsidRPr="00EC33CD">
              <w:rPr>
                <w:rFonts w:cs="Arial"/>
                <w:highlight w:val="yellow"/>
              </w:rPr>
              <w:t xml:space="preserve">Secondary RAT </w:t>
            </w:r>
            <w:r w:rsidRPr="00EC33CD">
              <w:rPr>
                <w:rFonts w:eastAsia="MS Mincho" w:cs="Arial" w:hint="eastAsia"/>
                <w:highlight w:val="yellow"/>
              </w:rPr>
              <w:t xml:space="preserve">Data Usage </w:t>
            </w:r>
            <w:r w:rsidRPr="00EC33CD">
              <w:rPr>
                <w:rFonts w:cs="Arial"/>
                <w:highlight w:val="yellow"/>
              </w:rPr>
              <w:t>Report</w:t>
            </w:r>
          </w:p>
        </w:tc>
        <w:tc>
          <w:tcPr>
            <w:tcW w:w="3250" w:type="dxa"/>
            <w:tcBorders>
              <w:top w:val="single" w:sz="6" w:space="0" w:color="auto"/>
              <w:left w:val="single" w:sz="6" w:space="0" w:color="auto"/>
              <w:bottom w:val="single" w:sz="6" w:space="0" w:color="auto"/>
              <w:right w:val="single" w:sz="6" w:space="0" w:color="auto"/>
            </w:tcBorders>
          </w:tcPr>
          <w:p w14:paraId="119D9CCD" w14:textId="77777777" w:rsidR="00505726" w:rsidRPr="008711EA" w:rsidRDefault="00505726" w:rsidP="00AD304D">
            <w:pPr>
              <w:pStyle w:val="TAL"/>
              <w:rPr>
                <w:rFonts w:cs="Arial"/>
              </w:rPr>
            </w:pPr>
            <w:r w:rsidRPr="008711EA">
              <w:rPr>
                <w:rFonts w:cs="Arial"/>
              </w:rPr>
              <w:t xml:space="preserve">SECONDARY RAT </w:t>
            </w:r>
            <w:r w:rsidRPr="008711EA">
              <w:rPr>
                <w:rFonts w:eastAsia="MS Mincho" w:cs="Arial" w:hint="eastAsia"/>
              </w:rPr>
              <w:t xml:space="preserve">DATA USAGE </w:t>
            </w:r>
            <w:r w:rsidRPr="008711EA">
              <w:rPr>
                <w:rFonts w:cs="Arial"/>
              </w:rPr>
              <w:t>REPORT</w:t>
            </w:r>
          </w:p>
        </w:tc>
      </w:tr>
      <w:tr w:rsidR="00505726" w:rsidRPr="004B5348" w14:paraId="063F34A9" w14:textId="77777777" w:rsidTr="00AD304D">
        <w:trPr>
          <w:jc w:val="center"/>
        </w:trPr>
        <w:tc>
          <w:tcPr>
            <w:tcW w:w="3085" w:type="dxa"/>
            <w:tcBorders>
              <w:top w:val="single" w:sz="6" w:space="0" w:color="auto"/>
              <w:left w:val="single" w:sz="6" w:space="0" w:color="auto"/>
              <w:bottom w:val="single" w:sz="6" w:space="0" w:color="auto"/>
              <w:right w:val="single" w:sz="6" w:space="0" w:color="auto"/>
            </w:tcBorders>
          </w:tcPr>
          <w:p w14:paraId="0065BB39" w14:textId="77777777" w:rsidR="00505726" w:rsidRPr="00C41F0B" w:rsidRDefault="00505726" w:rsidP="00AD304D">
            <w:pPr>
              <w:pStyle w:val="TAL"/>
              <w:rPr>
                <w:rFonts w:cs="Arial"/>
              </w:rPr>
            </w:pPr>
            <w:r w:rsidRPr="008717C5">
              <w:rPr>
                <w:rFonts w:cs="Arial"/>
                <w:highlight w:val="yellow"/>
              </w:rPr>
              <w:t>Handover Success</w:t>
            </w:r>
          </w:p>
        </w:tc>
        <w:tc>
          <w:tcPr>
            <w:tcW w:w="3250" w:type="dxa"/>
            <w:tcBorders>
              <w:top w:val="single" w:sz="6" w:space="0" w:color="auto"/>
              <w:left w:val="single" w:sz="6" w:space="0" w:color="auto"/>
              <w:bottom w:val="single" w:sz="6" w:space="0" w:color="auto"/>
              <w:right w:val="single" w:sz="6" w:space="0" w:color="auto"/>
            </w:tcBorders>
          </w:tcPr>
          <w:p w14:paraId="59CC1B46" w14:textId="77777777" w:rsidR="00505726" w:rsidRPr="00C41F0B" w:rsidRDefault="00505726" w:rsidP="00AD304D">
            <w:pPr>
              <w:pStyle w:val="TAL"/>
              <w:rPr>
                <w:rFonts w:cs="Arial"/>
              </w:rPr>
            </w:pPr>
            <w:r w:rsidRPr="00C41F0B">
              <w:rPr>
                <w:rFonts w:cs="Arial"/>
              </w:rPr>
              <w:t>HANDOVER SUCCESS</w:t>
            </w:r>
          </w:p>
        </w:tc>
      </w:tr>
      <w:tr w:rsidR="00505726" w:rsidRPr="004B5348" w14:paraId="403974E3" w14:textId="77777777" w:rsidTr="00AD304D">
        <w:trPr>
          <w:jc w:val="center"/>
        </w:trPr>
        <w:tc>
          <w:tcPr>
            <w:tcW w:w="3085" w:type="dxa"/>
            <w:tcBorders>
              <w:top w:val="single" w:sz="6" w:space="0" w:color="auto"/>
              <w:left w:val="single" w:sz="6" w:space="0" w:color="auto"/>
              <w:bottom w:val="single" w:sz="6" w:space="0" w:color="auto"/>
              <w:right w:val="single" w:sz="6" w:space="0" w:color="auto"/>
            </w:tcBorders>
          </w:tcPr>
          <w:p w14:paraId="41D3EC4B" w14:textId="77777777" w:rsidR="00505726" w:rsidRPr="00C41F0B" w:rsidRDefault="00505726" w:rsidP="00AD304D">
            <w:pPr>
              <w:pStyle w:val="TAL"/>
              <w:rPr>
                <w:rFonts w:cs="Arial"/>
              </w:rPr>
            </w:pPr>
            <w:r w:rsidRPr="008717C5">
              <w:rPr>
                <w:rFonts w:cs="Arial"/>
                <w:highlight w:val="yellow"/>
              </w:rPr>
              <w:t>eNB Early Status Transfer</w:t>
            </w:r>
          </w:p>
        </w:tc>
        <w:tc>
          <w:tcPr>
            <w:tcW w:w="3250" w:type="dxa"/>
            <w:tcBorders>
              <w:top w:val="single" w:sz="6" w:space="0" w:color="auto"/>
              <w:left w:val="single" w:sz="6" w:space="0" w:color="auto"/>
              <w:bottom w:val="single" w:sz="6" w:space="0" w:color="auto"/>
              <w:right w:val="single" w:sz="6" w:space="0" w:color="auto"/>
            </w:tcBorders>
          </w:tcPr>
          <w:p w14:paraId="7A1CDC39" w14:textId="77777777" w:rsidR="00505726" w:rsidRPr="00C41F0B" w:rsidRDefault="00505726" w:rsidP="00AD304D">
            <w:pPr>
              <w:pStyle w:val="TAL"/>
              <w:rPr>
                <w:rFonts w:cs="Arial"/>
              </w:rPr>
            </w:pPr>
            <w:r w:rsidRPr="00C41F0B">
              <w:rPr>
                <w:rFonts w:cs="Arial"/>
              </w:rPr>
              <w:t>eNB EARLY STATUS TRANSFER</w:t>
            </w:r>
          </w:p>
        </w:tc>
      </w:tr>
      <w:tr w:rsidR="00505726" w:rsidRPr="004B5348" w14:paraId="113120D4" w14:textId="77777777" w:rsidTr="00AD304D">
        <w:trPr>
          <w:jc w:val="center"/>
        </w:trPr>
        <w:tc>
          <w:tcPr>
            <w:tcW w:w="3085" w:type="dxa"/>
            <w:tcBorders>
              <w:top w:val="single" w:sz="6" w:space="0" w:color="auto"/>
              <w:left w:val="single" w:sz="6" w:space="0" w:color="auto"/>
              <w:bottom w:val="single" w:sz="6" w:space="0" w:color="auto"/>
              <w:right w:val="single" w:sz="6" w:space="0" w:color="auto"/>
            </w:tcBorders>
          </w:tcPr>
          <w:p w14:paraId="7745FDCE" w14:textId="77777777" w:rsidR="00505726" w:rsidRPr="00C41F0B" w:rsidRDefault="00505726" w:rsidP="00AD304D">
            <w:pPr>
              <w:pStyle w:val="TAL"/>
              <w:rPr>
                <w:rFonts w:cs="Arial"/>
              </w:rPr>
            </w:pPr>
            <w:r w:rsidRPr="008717C5">
              <w:rPr>
                <w:rFonts w:cs="Arial"/>
                <w:highlight w:val="yellow"/>
              </w:rPr>
              <w:t>MME Early Status Transfer</w:t>
            </w:r>
          </w:p>
        </w:tc>
        <w:tc>
          <w:tcPr>
            <w:tcW w:w="3250" w:type="dxa"/>
            <w:tcBorders>
              <w:top w:val="single" w:sz="6" w:space="0" w:color="auto"/>
              <w:left w:val="single" w:sz="6" w:space="0" w:color="auto"/>
              <w:bottom w:val="single" w:sz="6" w:space="0" w:color="auto"/>
              <w:right w:val="single" w:sz="6" w:space="0" w:color="auto"/>
            </w:tcBorders>
          </w:tcPr>
          <w:p w14:paraId="5326C3C4" w14:textId="77777777" w:rsidR="00505726" w:rsidRPr="00C41F0B" w:rsidRDefault="00505726" w:rsidP="00AD304D">
            <w:pPr>
              <w:pStyle w:val="TAL"/>
              <w:rPr>
                <w:rFonts w:cs="Arial"/>
              </w:rPr>
            </w:pPr>
            <w:r w:rsidRPr="00C41F0B">
              <w:rPr>
                <w:rFonts w:cs="Arial"/>
              </w:rPr>
              <w:t>MME EARLY STATUS TRANSFER</w:t>
            </w:r>
          </w:p>
        </w:tc>
      </w:tr>
    </w:tbl>
    <w:p w14:paraId="1D0228A6" w14:textId="364A3353" w:rsidR="00EF2BC2" w:rsidRDefault="00EF2BC2" w:rsidP="00294B58">
      <w:pPr>
        <w:rPr>
          <w:rFonts w:eastAsiaTheme="minorEastAsia"/>
          <w:b/>
          <w:lang w:eastAsia="zh-CN"/>
        </w:rPr>
      </w:pPr>
    </w:p>
    <w:p w14:paraId="579FB80A" w14:textId="72CA2D23" w:rsidR="00FB48CC" w:rsidRPr="00FB48CC" w:rsidRDefault="00FB48CC" w:rsidP="00665EF0">
      <w:pPr>
        <w:pStyle w:val="NO"/>
        <w:rPr>
          <w:lang w:eastAsia="zh-CN"/>
        </w:rPr>
      </w:pPr>
      <w:r w:rsidRPr="00A76BFF">
        <w:rPr>
          <w:lang w:eastAsia="zh-CN"/>
        </w:rPr>
        <w:t>NOTE</w:t>
      </w:r>
      <w:r w:rsidRPr="004C6EED">
        <w:rPr>
          <w:lang w:eastAsia="zh-CN"/>
        </w:rPr>
        <w:t>:</w:t>
      </w:r>
      <w:r w:rsidRPr="004C6EED">
        <w:rPr>
          <w:lang w:eastAsia="zh-CN"/>
        </w:rPr>
        <w:tab/>
      </w:r>
      <w:r w:rsidRPr="004C6EED">
        <w:rPr>
          <w:rFonts w:cs="Arial"/>
        </w:rPr>
        <w:t>Error Indication</w:t>
      </w:r>
      <w:r w:rsidRPr="00A76BFF">
        <w:rPr>
          <w:rFonts w:cs="Arial"/>
        </w:rPr>
        <w:t xml:space="preserve"> can be a </w:t>
      </w:r>
      <w:r w:rsidRPr="004C6EED">
        <w:rPr>
          <w:lang w:eastAsia="zh-CN"/>
        </w:rPr>
        <w:t>non-UE associated or UE associated message.</w:t>
      </w:r>
    </w:p>
    <w:sectPr w:rsidR="00FB48CC" w:rsidRPr="00FB48CC">
      <w:headerReference w:type="even" r:id="rId39"/>
      <w:headerReference w:type="default" r:id="rId40"/>
      <w:footerReference w:type="default" r:id="rId41"/>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AC6F35" w14:textId="77777777" w:rsidR="001D79C5" w:rsidRDefault="001D79C5">
      <w:r>
        <w:separator/>
      </w:r>
    </w:p>
    <w:p w14:paraId="0D333733" w14:textId="77777777" w:rsidR="001D79C5" w:rsidRDefault="001D79C5"/>
  </w:endnote>
  <w:endnote w:type="continuationSeparator" w:id="0">
    <w:p w14:paraId="2A3B7717" w14:textId="77777777" w:rsidR="001D79C5" w:rsidRDefault="001D79C5">
      <w:r>
        <w:continuationSeparator/>
      </w:r>
    </w:p>
    <w:p w14:paraId="465485FF" w14:textId="77777777" w:rsidR="001D79C5" w:rsidRDefault="001D79C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TXihei">
    <w:panose1 w:val="02010600040101010101"/>
    <w:charset w:val="86"/>
    <w:family w:val="auto"/>
    <w:pitch w:val="variable"/>
    <w:sig w:usb0="00000287" w:usb1="080F0000" w:usb2="00000010" w:usb3="00000000" w:csb0="0004009F" w:csb1="00000000"/>
  </w:font>
  <w:font w:name="Batang">
    <w:altName w:val="바탕"/>
    <w:panose1 w:val="02030600000101010101"/>
    <w:charset w:val="81"/>
    <w:family w:val="roman"/>
    <w:pitch w:val="variable"/>
    <w:sig w:usb0="B00002AF" w:usb1="69D77CFB" w:usb2="00000030" w:usb3="00000000" w:csb0="0008009F" w:csb1="00000000"/>
  </w:font>
  <w:font w:name="DengXian">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EE9322" w14:textId="77777777" w:rsidR="00AD304D" w:rsidRDefault="00AD304D">
    <w:pPr>
      <w:framePr w:w="646" w:h="244" w:hRule="exact" w:wrap="around" w:vAnchor="text" w:hAnchor="margin" w:y="-5"/>
      <w:rPr>
        <w:rFonts w:ascii="Arial" w:hAnsi="Arial" w:cs="Arial"/>
        <w:b/>
        <w:bCs/>
        <w:i/>
        <w:iCs/>
        <w:sz w:val="18"/>
      </w:rPr>
    </w:pPr>
    <w:r>
      <w:rPr>
        <w:rFonts w:ascii="Arial" w:hAnsi="Arial" w:cs="Arial"/>
        <w:b/>
        <w:bCs/>
        <w:i/>
        <w:iCs/>
        <w:sz w:val="18"/>
      </w:rPr>
      <w:t>3GPP</w:t>
    </w:r>
  </w:p>
  <w:p w14:paraId="278F4E41" w14:textId="77777777" w:rsidR="00AD304D" w:rsidRDefault="00AD304D">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3FB9D15B" w14:textId="77777777" w:rsidR="00AD304D" w:rsidRDefault="00AD304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D2960A" w14:textId="77777777" w:rsidR="001D79C5" w:rsidRDefault="001D79C5">
      <w:r>
        <w:separator/>
      </w:r>
    </w:p>
    <w:p w14:paraId="3AD2D1C7" w14:textId="77777777" w:rsidR="001D79C5" w:rsidRDefault="001D79C5"/>
  </w:footnote>
  <w:footnote w:type="continuationSeparator" w:id="0">
    <w:p w14:paraId="11D3A031" w14:textId="77777777" w:rsidR="001D79C5" w:rsidRDefault="001D79C5">
      <w:r>
        <w:continuationSeparator/>
      </w:r>
    </w:p>
    <w:p w14:paraId="7EB5298D" w14:textId="77777777" w:rsidR="001D79C5" w:rsidRDefault="001D79C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CA368" w14:textId="77777777" w:rsidR="00AD304D" w:rsidRDefault="00AD304D"/>
  <w:p w14:paraId="7A25B53A" w14:textId="77777777" w:rsidR="00AD304D" w:rsidRDefault="00AD304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AB6B77" w14:textId="77777777" w:rsidR="00AD304D" w:rsidRPr="00AC17AF" w:rsidRDefault="00AD304D">
    <w:pPr>
      <w:framePr w:w="2851" w:h="244" w:hRule="exact" w:wrap="around" w:vAnchor="text" w:hAnchor="page" w:x="1156" w:y="-1"/>
      <w:rPr>
        <w:rFonts w:ascii="Arial" w:hAnsi="Arial" w:cs="Arial"/>
        <w:b/>
        <w:bCs/>
        <w:sz w:val="18"/>
        <w:lang w:val="fr-FR"/>
      </w:rPr>
    </w:pPr>
    <w:r w:rsidRPr="00AC17AF">
      <w:rPr>
        <w:rFonts w:ascii="Arial" w:hAnsi="Arial" w:cs="Arial"/>
        <w:b/>
        <w:bCs/>
        <w:sz w:val="18"/>
        <w:lang w:val="fr-FR"/>
      </w:rPr>
      <w:t>SA WG2 Temporary Document</w:t>
    </w:r>
  </w:p>
  <w:p w14:paraId="6F46AC1D" w14:textId="77777777" w:rsidR="00AD304D" w:rsidRPr="00AC17AF" w:rsidRDefault="00AD304D" w:rsidP="003264F1">
    <w:pPr>
      <w:framePr w:w="946" w:h="272" w:hRule="exact" w:wrap="around" w:vAnchor="text" w:hAnchor="margin" w:xAlign="center" w:y="-1"/>
      <w:jc w:val="center"/>
      <w:rPr>
        <w:rFonts w:ascii="Arial" w:hAnsi="Arial" w:cs="Arial"/>
        <w:b/>
        <w:bCs/>
        <w:sz w:val="18"/>
        <w:lang w:val="fr-FR"/>
      </w:rPr>
    </w:pPr>
    <w:r w:rsidRPr="00AC17AF">
      <w:rPr>
        <w:rFonts w:ascii="Arial" w:hAnsi="Arial" w:cs="Arial"/>
        <w:b/>
        <w:bCs/>
        <w:sz w:val="18"/>
        <w:lang w:val="fr-FR"/>
      </w:rPr>
      <w:t xml:space="preserve">Page </w:t>
    </w:r>
    <w:r>
      <w:rPr>
        <w:rFonts w:ascii="Arial" w:hAnsi="Arial" w:cs="Arial"/>
        <w:b/>
        <w:bCs/>
        <w:sz w:val="18"/>
      </w:rPr>
      <w:fldChar w:fldCharType="begin"/>
    </w:r>
    <w:r w:rsidRPr="00AC17AF">
      <w:rPr>
        <w:rFonts w:ascii="Arial" w:hAnsi="Arial" w:cs="Arial"/>
        <w:b/>
        <w:bCs/>
        <w:sz w:val="18"/>
        <w:lang w:val="fr-FR"/>
      </w:rPr>
      <w:instrText xml:space="preserve">page </w:instrText>
    </w:r>
    <w:r>
      <w:rPr>
        <w:rFonts w:ascii="Arial" w:hAnsi="Arial" w:cs="Arial"/>
        <w:b/>
        <w:bCs/>
        <w:sz w:val="18"/>
      </w:rPr>
      <w:fldChar w:fldCharType="separate"/>
    </w:r>
    <w:r>
      <w:rPr>
        <w:rFonts w:ascii="Arial" w:hAnsi="Arial" w:cs="Arial"/>
        <w:b/>
        <w:bCs/>
        <w:noProof/>
        <w:sz w:val="18"/>
        <w:lang w:val="fr-FR"/>
      </w:rPr>
      <w:t>1</w:t>
    </w:r>
    <w:r>
      <w:rPr>
        <w:rFonts w:ascii="Arial" w:hAnsi="Arial" w:cs="Arial"/>
        <w:b/>
        <w:bCs/>
        <w:sz w:val="18"/>
      </w:rPr>
      <w:fldChar w:fldCharType="end"/>
    </w:r>
  </w:p>
  <w:p w14:paraId="0545C65B" w14:textId="77777777" w:rsidR="00AD304D" w:rsidRPr="00AC17AF" w:rsidRDefault="00AD304D">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275" type="#_x0000_t75" style="width:15.6pt;height:15.6pt" o:bullet="t">
        <v:imagedata r:id="rId1" o:title="art7234"/>
      </v:shape>
    </w:pict>
  </w:numPicBullet>
  <w:abstractNum w:abstractNumId="0" w15:restartNumberingAfterBreak="0">
    <w:nsid w:val="FFFFFF7C"/>
    <w:multiLevelType w:val="singleLevel"/>
    <w:tmpl w:val="FF0277C2"/>
    <w:lvl w:ilvl="0">
      <w:start w:val="1"/>
      <w:numFmt w:val="decimal"/>
      <w:lvlText w:val="%1."/>
      <w:lvlJc w:val="left"/>
      <w:pPr>
        <w:tabs>
          <w:tab w:val="num" w:pos="2040"/>
        </w:tabs>
        <w:ind w:leftChars="800" w:left="2040" w:hangingChars="200" w:hanging="360"/>
      </w:pPr>
    </w:lvl>
  </w:abstractNum>
  <w:abstractNum w:abstractNumId="1" w15:restartNumberingAfterBreak="0">
    <w:nsid w:val="FFFFFF7D"/>
    <w:multiLevelType w:val="singleLevel"/>
    <w:tmpl w:val="EFBCC2D6"/>
    <w:lvl w:ilvl="0">
      <w:start w:val="1"/>
      <w:numFmt w:val="decimal"/>
      <w:lvlText w:val="%1."/>
      <w:lvlJc w:val="left"/>
      <w:pPr>
        <w:tabs>
          <w:tab w:val="num" w:pos="1620"/>
        </w:tabs>
        <w:ind w:leftChars="600" w:left="1620" w:hangingChars="200" w:hanging="360"/>
      </w:pPr>
    </w:lvl>
  </w:abstractNum>
  <w:abstractNum w:abstractNumId="2" w15:restartNumberingAfterBreak="0">
    <w:nsid w:val="FFFFFF7E"/>
    <w:multiLevelType w:val="singleLevel"/>
    <w:tmpl w:val="26F4BEA2"/>
    <w:lvl w:ilvl="0">
      <w:start w:val="1"/>
      <w:numFmt w:val="decimal"/>
      <w:lvlText w:val="%1."/>
      <w:lvlJc w:val="left"/>
      <w:pPr>
        <w:tabs>
          <w:tab w:val="num" w:pos="1200"/>
        </w:tabs>
        <w:ind w:leftChars="400" w:left="1200" w:hangingChars="200" w:hanging="360"/>
      </w:pPr>
    </w:lvl>
  </w:abstractNum>
  <w:abstractNum w:abstractNumId="3" w15:restartNumberingAfterBreak="0">
    <w:nsid w:val="FFFFFF7F"/>
    <w:multiLevelType w:val="singleLevel"/>
    <w:tmpl w:val="E8440592"/>
    <w:lvl w:ilvl="0">
      <w:start w:val="1"/>
      <w:numFmt w:val="decimal"/>
      <w:lvlText w:val="%1."/>
      <w:lvlJc w:val="left"/>
      <w:pPr>
        <w:tabs>
          <w:tab w:val="num" w:pos="780"/>
        </w:tabs>
        <w:ind w:leftChars="200" w:left="780" w:hangingChars="200" w:hanging="360"/>
      </w:pPr>
    </w:lvl>
  </w:abstractNum>
  <w:abstractNum w:abstractNumId="4" w15:restartNumberingAfterBreak="0">
    <w:nsid w:val="FFFFFF80"/>
    <w:multiLevelType w:val="singleLevel"/>
    <w:tmpl w:val="13E473CA"/>
    <w:lvl w:ilvl="0">
      <w:start w:val="1"/>
      <w:numFmt w:val="bullet"/>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ADCABDB4"/>
    <w:lvl w:ilvl="0">
      <w:start w:val="1"/>
      <w:numFmt w:val="bullet"/>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0436F3D4"/>
    <w:lvl w:ilvl="0">
      <w:start w:val="1"/>
      <w:numFmt w:val="bullet"/>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532A069C"/>
    <w:lvl w:ilvl="0">
      <w:start w:val="1"/>
      <w:numFmt w:val="bullet"/>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69845C5E"/>
    <w:lvl w:ilvl="0">
      <w:start w:val="1"/>
      <w:numFmt w:val="decimal"/>
      <w:lvlText w:val="%1."/>
      <w:lvlJc w:val="left"/>
      <w:pPr>
        <w:tabs>
          <w:tab w:val="num" w:pos="360"/>
        </w:tabs>
        <w:ind w:left="360" w:hangingChars="200" w:hanging="360"/>
      </w:pPr>
    </w:lvl>
  </w:abstractNum>
  <w:abstractNum w:abstractNumId="9" w15:restartNumberingAfterBreak="0">
    <w:nsid w:val="FFFFFF89"/>
    <w:multiLevelType w:val="singleLevel"/>
    <w:tmpl w:val="DE8065A2"/>
    <w:lvl w:ilvl="0">
      <w:start w:val="1"/>
      <w:numFmt w:val="bullet"/>
      <w:lvlText w:val=""/>
      <w:lvlJc w:val="left"/>
      <w:pPr>
        <w:tabs>
          <w:tab w:val="num" w:pos="360"/>
        </w:tabs>
        <w:ind w:left="360" w:hangingChars="200" w:hanging="360"/>
      </w:pPr>
      <w:rPr>
        <w:rFonts w:ascii="Wingdings" w:hAnsi="Wingdings" w:hint="default"/>
      </w:rPr>
    </w:lvl>
  </w:abstractNum>
  <w:abstractNum w:abstractNumId="10"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0B415B"/>
    <w:multiLevelType w:val="hybridMultilevel"/>
    <w:tmpl w:val="A41AECC0"/>
    <w:lvl w:ilvl="0" w:tplc="5E7877AC">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F4423A5"/>
    <w:multiLevelType w:val="hybridMultilevel"/>
    <w:tmpl w:val="94C01104"/>
    <w:lvl w:ilvl="0" w:tplc="B03C95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0B9208E"/>
    <w:multiLevelType w:val="hybridMultilevel"/>
    <w:tmpl w:val="8E560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34A73B4"/>
    <w:multiLevelType w:val="hybridMultilevel"/>
    <w:tmpl w:val="405C6C0E"/>
    <w:lvl w:ilvl="0" w:tplc="B0F642E2">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2E4126C7"/>
    <w:multiLevelType w:val="hybridMultilevel"/>
    <w:tmpl w:val="60A64BD0"/>
    <w:lvl w:ilvl="0" w:tplc="1F3A6454">
      <w:start w:val="6"/>
      <w:numFmt w:val="bullet"/>
      <w:lvlText w:val="-"/>
      <w:lvlJc w:val="left"/>
      <w:pPr>
        <w:ind w:left="-2956" w:hanging="360"/>
      </w:pPr>
      <w:rPr>
        <w:rFonts w:ascii="Times New Roman" w:eastAsia="SimSun" w:hAnsi="Times New Roman" w:cs="Times New Roman" w:hint="default"/>
      </w:rPr>
    </w:lvl>
    <w:lvl w:ilvl="1" w:tplc="04090003" w:tentative="1">
      <w:start w:val="1"/>
      <w:numFmt w:val="bullet"/>
      <w:lvlText w:val=""/>
      <w:lvlJc w:val="left"/>
      <w:pPr>
        <w:ind w:left="-2476" w:hanging="420"/>
      </w:pPr>
      <w:rPr>
        <w:rFonts w:ascii="Wingdings" w:hAnsi="Wingdings" w:hint="default"/>
      </w:rPr>
    </w:lvl>
    <w:lvl w:ilvl="2" w:tplc="04090005" w:tentative="1">
      <w:start w:val="1"/>
      <w:numFmt w:val="bullet"/>
      <w:lvlText w:val=""/>
      <w:lvlJc w:val="left"/>
      <w:pPr>
        <w:ind w:left="-2056" w:hanging="420"/>
      </w:pPr>
      <w:rPr>
        <w:rFonts w:ascii="Wingdings" w:hAnsi="Wingdings" w:hint="default"/>
      </w:rPr>
    </w:lvl>
    <w:lvl w:ilvl="3" w:tplc="04090001" w:tentative="1">
      <w:start w:val="1"/>
      <w:numFmt w:val="bullet"/>
      <w:lvlText w:val=""/>
      <w:lvlJc w:val="left"/>
      <w:pPr>
        <w:ind w:left="-1636" w:hanging="420"/>
      </w:pPr>
      <w:rPr>
        <w:rFonts w:ascii="Wingdings" w:hAnsi="Wingdings" w:hint="default"/>
      </w:rPr>
    </w:lvl>
    <w:lvl w:ilvl="4" w:tplc="04090003" w:tentative="1">
      <w:start w:val="1"/>
      <w:numFmt w:val="bullet"/>
      <w:lvlText w:val=""/>
      <w:lvlJc w:val="left"/>
      <w:pPr>
        <w:ind w:left="-1216" w:hanging="420"/>
      </w:pPr>
      <w:rPr>
        <w:rFonts w:ascii="Wingdings" w:hAnsi="Wingdings" w:hint="default"/>
      </w:rPr>
    </w:lvl>
    <w:lvl w:ilvl="5" w:tplc="04090005" w:tentative="1">
      <w:start w:val="1"/>
      <w:numFmt w:val="bullet"/>
      <w:lvlText w:val=""/>
      <w:lvlJc w:val="left"/>
      <w:pPr>
        <w:ind w:left="-796" w:hanging="420"/>
      </w:pPr>
      <w:rPr>
        <w:rFonts w:ascii="Wingdings" w:hAnsi="Wingdings" w:hint="default"/>
      </w:rPr>
    </w:lvl>
    <w:lvl w:ilvl="6" w:tplc="04090001" w:tentative="1">
      <w:start w:val="1"/>
      <w:numFmt w:val="bullet"/>
      <w:lvlText w:val=""/>
      <w:lvlJc w:val="left"/>
      <w:pPr>
        <w:ind w:left="-376" w:hanging="420"/>
      </w:pPr>
      <w:rPr>
        <w:rFonts w:ascii="Wingdings" w:hAnsi="Wingdings" w:hint="default"/>
      </w:rPr>
    </w:lvl>
    <w:lvl w:ilvl="7" w:tplc="04090003" w:tentative="1">
      <w:start w:val="1"/>
      <w:numFmt w:val="bullet"/>
      <w:lvlText w:val=""/>
      <w:lvlJc w:val="left"/>
      <w:pPr>
        <w:ind w:left="44" w:hanging="420"/>
      </w:pPr>
      <w:rPr>
        <w:rFonts w:ascii="Wingdings" w:hAnsi="Wingdings" w:hint="default"/>
      </w:rPr>
    </w:lvl>
    <w:lvl w:ilvl="8" w:tplc="04090005" w:tentative="1">
      <w:start w:val="1"/>
      <w:numFmt w:val="bullet"/>
      <w:lvlText w:val=""/>
      <w:lvlJc w:val="left"/>
      <w:pPr>
        <w:ind w:left="464" w:hanging="420"/>
      </w:pPr>
      <w:rPr>
        <w:rFonts w:ascii="Wingdings" w:hAnsi="Wingdings" w:hint="default"/>
      </w:rPr>
    </w:lvl>
  </w:abstractNum>
  <w:abstractNum w:abstractNumId="19"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1DD7FD6"/>
    <w:multiLevelType w:val="hybridMultilevel"/>
    <w:tmpl w:val="60A64BD0"/>
    <w:lvl w:ilvl="0" w:tplc="1F3A645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FA412EE"/>
    <w:multiLevelType w:val="hybridMultilevel"/>
    <w:tmpl w:val="5A64358C"/>
    <w:lvl w:ilvl="0" w:tplc="49BAB4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5D17E1D"/>
    <w:multiLevelType w:val="hybridMultilevel"/>
    <w:tmpl w:val="D4B4A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79A6FD5"/>
    <w:multiLevelType w:val="hybridMultilevel"/>
    <w:tmpl w:val="6C1E420A"/>
    <w:lvl w:ilvl="0" w:tplc="5A24A6E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8EB09BC"/>
    <w:multiLevelType w:val="hybridMultilevel"/>
    <w:tmpl w:val="81AE7628"/>
    <w:lvl w:ilvl="0" w:tplc="95AC55C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97E01B5"/>
    <w:multiLevelType w:val="hybridMultilevel"/>
    <w:tmpl w:val="D5FA6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0A27AD3"/>
    <w:multiLevelType w:val="hybridMultilevel"/>
    <w:tmpl w:val="559A6DEE"/>
    <w:lvl w:ilvl="0" w:tplc="DEE240F4">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65DE43AD"/>
    <w:multiLevelType w:val="hybridMultilevel"/>
    <w:tmpl w:val="68BEBB62"/>
    <w:lvl w:ilvl="0" w:tplc="9508D5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65F77EC9"/>
    <w:multiLevelType w:val="hybridMultilevel"/>
    <w:tmpl w:val="12ACA348"/>
    <w:lvl w:ilvl="0" w:tplc="8AD8FCC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B885DAE"/>
    <w:multiLevelType w:val="hybridMultilevel"/>
    <w:tmpl w:val="510CB2EE"/>
    <w:lvl w:ilvl="0" w:tplc="3F143F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9"/>
  </w:num>
  <w:num w:numId="2">
    <w:abstractNumId w:val="19"/>
  </w:num>
  <w:num w:numId="3">
    <w:abstractNumId w:val="11"/>
  </w:num>
  <w:num w:numId="4">
    <w:abstractNumId w:val="17"/>
  </w:num>
  <w:num w:numId="5">
    <w:abstractNumId w:val="26"/>
  </w:num>
  <w:num w:numId="6">
    <w:abstractNumId w:val="36"/>
  </w:num>
  <w:num w:numId="7">
    <w:abstractNumId w:val="20"/>
  </w:num>
  <w:num w:numId="8">
    <w:abstractNumId w:val="25"/>
  </w:num>
  <w:num w:numId="9">
    <w:abstractNumId w:val="32"/>
  </w:num>
  <w:num w:numId="10">
    <w:abstractNumId w:val="38"/>
  </w:num>
  <w:num w:numId="11">
    <w:abstractNumId w:val="21"/>
  </w:num>
  <w:num w:numId="12">
    <w:abstractNumId w:val="10"/>
  </w:num>
  <w:num w:numId="13">
    <w:abstractNumId w:val="13"/>
  </w:num>
  <w:num w:numId="14">
    <w:abstractNumId w:val="23"/>
  </w:num>
  <w:num w:numId="15">
    <w:abstractNumId w:val="27"/>
  </w:num>
  <w:num w:numId="16">
    <w:abstractNumId w:val="15"/>
  </w:num>
  <w:num w:numId="17">
    <w:abstractNumId w:val="31"/>
  </w:num>
  <w:num w:numId="18">
    <w:abstractNumId w:val="24"/>
  </w:num>
  <w:num w:numId="19">
    <w:abstractNumId w:val="28"/>
  </w:num>
  <w:num w:numId="20">
    <w:abstractNumId w:val="30"/>
  </w:num>
  <w:num w:numId="21">
    <w:abstractNumId w:val="34"/>
  </w:num>
  <w:num w:numId="22">
    <w:abstractNumId w:val="18"/>
  </w:num>
  <w:num w:numId="23">
    <w:abstractNumId w:val="22"/>
  </w:num>
  <w:num w:numId="24">
    <w:abstractNumId w:val="35"/>
  </w:num>
  <w:num w:numId="25">
    <w:abstractNumId w:val="14"/>
  </w:num>
  <w:num w:numId="26">
    <w:abstractNumId w:val="37"/>
  </w:num>
  <w:num w:numId="27">
    <w:abstractNumId w:val="8"/>
  </w:num>
  <w:num w:numId="28">
    <w:abstractNumId w:val="3"/>
  </w:num>
  <w:num w:numId="29">
    <w:abstractNumId w:val="2"/>
  </w:num>
  <w:num w:numId="30">
    <w:abstractNumId w:val="1"/>
  </w:num>
  <w:num w:numId="31">
    <w:abstractNumId w:val="0"/>
  </w:num>
  <w:num w:numId="32">
    <w:abstractNumId w:val="9"/>
  </w:num>
  <w:num w:numId="33">
    <w:abstractNumId w:val="7"/>
  </w:num>
  <w:num w:numId="34">
    <w:abstractNumId w:val="6"/>
  </w:num>
  <w:num w:numId="35">
    <w:abstractNumId w:val="5"/>
  </w:num>
  <w:num w:numId="36">
    <w:abstractNumId w:val="4"/>
  </w:num>
  <w:num w:numId="37">
    <w:abstractNumId w:val="33"/>
  </w:num>
  <w:num w:numId="38">
    <w:abstractNumId w:val="16"/>
  </w:num>
  <w:num w:numId="39">
    <w:abstractNumId w:val="1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printFractionalCharacterWidth/>
  <w:embedSystemFonts/>
  <w:bordersDoNotSurroundHeader/>
  <w:bordersDoNotSurroundFooter/>
  <w:activeWritingStyle w:appName="MSWord" w:lang="en-GB"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2842"/>
    <w:rsid w:val="000033B2"/>
    <w:rsid w:val="00003503"/>
    <w:rsid w:val="0000385B"/>
    <w:rsid w:val="00003FE7"/>
    <w:rsid w:val="000046E3"/>
    <w:rsid w:val="00004E82"/>
    <w:rsid w:val="00005507"/>
    <w:rsid w:val="00005D97"/>
    <w:rsid w:val="00005E68"/>
    <w:rsid w:val="00006BF9"/>
    <w:rsid w:val="0000775E"/>
    <w:rsid w:val="00007776"/>
    <w:rsid w:val="000077C5"/>
    <w:rsid w:val="00007C50"/>
    <w:rsid w:val="00010551"/>
    <w:rsid w:val="00010882"/>
    <w:rsid w:val="00010E4A"/>
    <w:rsid w:val="00010EB7"/>
    <w:rsid w:val="000110EE"/>
    <w:rsid w:val="00011ABD"/>
    <w:rsid w:val="00011C67"/>
    <w:rsid w:val="0001336E"/>
    <w:rsid w:val="00013850"/>
    <w:rsid w:val="00013A5E"/>
    <w:rsid w:val="00013CD6"/>
    <w:rsid w:val="0001400A"/>
    <w:rsid w:val="000150DA"/>
    <w:rsid w:val="000153C3"/>
    <w:rsid w:val="00015A3D"/>
    <w:rsid w:val="000163AE"/>
    <w:rsid w:val="00016A41"/>
    <w:rsid w:val="00016CE4"/>
    <w:rsid w:val="00016E11"/>
    <w:rsid w:val="000205C4"/>
    <w:rsid w:val="00020AF8"/>
    <w:rsid w:val="00023565"/>
    <w:rsid w:val="0002419F"/>
    <w:rsid w:val="00024628"/>
    <w:rsid w:val="00024798"/>
    <w:rsid w:val="000268FB"/>
    <w:rsid w:val="00027058"/>
    <w:rsid w:val="00027AD1"/>
    <w:rsid w:val="00027B9C"/>
    <w:rsid w:val="00030576"/>
    <w:rsid w:val="0003091B"/>
    <w:rsid w:val="00030E70"/>
    <w:rsid w:val="000317CB"/>
    <w:rsid w:val="00031A40"/>
    <w:rsid w:val="00032C4D"/>
    <w:rsid w:val="000336C0"/>
    <w:rsid w:val="00033FBB"/>
    <w:rsid w:val="0003404A"/>
    <w:rsid w:val="00034D60"/>
    <w:rsid w:val="0003510B"/>
    <w:rsid w:val="00036288"/>
    <w:rsid w:val="0003663C"/>
    <w:rsid w:val="0004077D"/>
    <w:rsid w:val="00040B51"/>
    <w:rsid w:val="00040C90"/>
    <w:rsid w:val="00040CC2"/>
    <w:rsid w:val="000410CE"/>
    <w:rsid w:val="00041E56"/>
    <w:rsid w:val="00041F7E"/>
    <w:rsid w:val="00041FA7"/>
    <w:rsid w:val="0004214B"/>
    <w:rsid w:val="000423BE"/>
    <w:rsid w:val="00042F76"/>
    <w:rsid w:val="00043024"/>
    <w:rsid w:val="00043303"/>
    <w:rsid w:val="00044075"/>
    <w:rsid w:val="00044C0B"/>
    <w:rsid w:val="00045346"/>
    <w:rsid w:val="0004552F"/>
    <w:rsid w:val="00045722"/>
    <w:rsid w:val="00047051"/>
    <w:rsid w:val="00047C64"/>
    <w:rsid w:val="00050317"/>
    <w:rsid w:val="00050528"/>
    <w:rsid w:val="00050A6B"/>
    <w:rsid w:val="00050D23"/>
    <w:rsid w:val="000513D9"/>
    <w:rsid w:val="00051AB1"/>
    <w:rsid w:val="00052B7D"/>
    <w:rsid w:val="00054287"/>
    <w:rsid w:val="000549F0"/>
    <w:rsid w:val="000559CF"/>
    <w:rsid w:val="00056F95"/>
    <w:rsid w:val="0005715C"/>
    <w:rsid w:val="00060155"/>
    <w:rsid w:val="000607A8"/>
    <w:rsid w:val="00060F24"/>
    <w:rsid w:val="00062E9B"/>
    <w:rsid w:val="00062F11"/>
    <w:rsid w:val="000631E5"/>
    <w:rsid w:val="000631E9"/>
    <w:rsid w:val="00063321"/>
    <w:rsid w:val="00063EF2"/>
    <w:rsid w:val="00064E0B"/>
    <w:rsid w:val="0006502B"/>
    <w:rsid w:val="000654DD"/>
    <w:rsid w:val="00065A7F"/>
    <w:rsid w:val="00070440"/>
    <w:rsid w:val="000708BD"/>
    <w:rsid w:val="00070B66"/>
    <w:rsid w:val="00071C8F"/>
    <w:rsid w:val="00071CC8"/>
    <w:rsid w:val="00071FAE"/>
    <w:rsid w:val="00073048"/>
    <w:rsid w:val="0007338E"/>
    <w:rsid w:val="00073BD4"/>
    <w:rsid w:val="00073C58"/>
    <w:rsid w:val="00074480"/>
    <w:rsid w:val="00074972"/>
    <w:rsid w:val="000749CF"/>
    <w:rsid w:val="0007536B"/>
    <w:rsid w:val="00075D9C"/>
    <w:rsid w:val="00080DB1"/>
    <w:rsid w:val="000830D4"/>
    <w:rsid w:val="0008434D"/>
    <w:rsid w:val="00084B3E"/>
    <w:rsid w:val="00084E41"/>
    <w:rsid w:val="000852B4"/>
    <w:rsid w:val="0008565B"/>
    <w:rsid w:val="00085B2B"/>
    <w:rsid w:val="00085FC7"/>
    <w:rsid w:val="000867A3"/>
    <w:rsid w:val="00086929"/>
    <w:rsid w:val="00090372"/>
    <w:rsid w:val="00090695"/>
    <w:rsid w:val="00090D4D"/>
    <w:rsid w:val="00091BA0"/>
    <w:rsid w:val="00093796"/>
    <w:rsid w:val="000946ED"/>
    <w:rsid w:val="0009483A"/>
    <w:rsid w:val="00095219"/>
    <w:rsid w:val="00095940"/>
    <w:rsid w:val="00095AD3"/>
    <w:rsid w:val="000965B7"/>
    <w:rsid w:val="00097321"/>
    <w:rsid w:val="000A1CE9"/>
    <w:rsid w:val="000A2B97"/>
    <w:rsid w:val="000A2BC9"/>
    <w:rsid w:val="000A5BE0"/>
    <w:rsid w:val="000A670B"/>
    <w:rsid w:val="000A6A75"/>
    <w:rsid w:val="000A75B1"/>
    <w:rsid w:val="000A7DC9"/>
    <w:rsid w:val="000B0FFE"/>
    <w:rsid w:val="000B103E"/>
    <w:rsid w:val="000B131F"/>
    <w:rsid w:val="000B1493"/>
    <w:rsid w:val="000B1D12"/>
    <w:rsid w:val="000B3DD5"/>
    <w:rsid w:val="000B48CD"/>
    <w:rsid w:val="000B50B5"/>
    <w:rsid w:val="000B533B"/>
    <w:rsid w:val="000B6489"/>
    <w:rsid w:val="000B64E5"/>
    <w:rsid w:val="000B6B96"/>
    <w:rsid w:val="000B77DD"/>
    <w:rsid w:val="000B79B7"/>
    <w:rsid w:val="000C0426"/>
    <w:rsid w:val="000C05C6"/>
    <w:rsid w:val="000C0A1F"/>
    <w:rsid w:val="000C13A3"/>
    <w:rsid w:val="000C29D7"/>
    <w:rsid w:val="000C2CB4"/>
    <w:rsid w:val="000C4AAD"/>
    <w:rsid w:val="000C4D0A"/>
    <w:rsid w:val="000C6C71"/>
    <w:rsid w:val="000C71AA"/>
    <w:rsid w:val="000C74FC"/>
    <w:rsid w:val="000C75F2"/>
    <w:rsid w:val="000C7FDC"/>
    <w:rsid w:val="000D0180"/>
    <w:rsid w:val="000D0337"/>
    <w:rsid w:val="000D0F88"/>
    <w:rsid w:val="000D0FDE"/>
    <w:rsid w:val="000D1BFB"/>
    <w:rsid w:val="000D23B3"/>
    <w:rsid w:val="000D267C"/>
    <w:rsid w:val="000D2813"/>
    <w:rsid w:val="000D361A"/>
    <w:rsid w:val="000D36DC"/>
    <w:rsid w:val="000D40A1"/>
    <w:rsid w:val="000D49CB"/>
    <w:rsid w:val="000D59E4"/>
    <w:rsid w:val="000D5EAF"/>
    <w:rsid w:val="000D70EA"/>
    <w:rsid w:val="000D7D94"/>
    <w:rsid w:val="000E015B"/>
    <w:rsid w:val="000E07FA"/>
    <w:rsid w:val="000E0A21"/>
    <w:rsid w:val="000E19DE"/>
    <w:rsid w:val="000E44F6"/>
    <w:rsid w:val="000E4D8D"/>
    <w:rsid w:val="000E616C"/>
    <w:rsid w:val="000E735B"/>
    <w:rsid w:val="000F0450"/>
    <w:rsid w:val="000F06D8"/>
    <w:rsid w:val="000F1A4A"/>
    <w:rsid w:val="000F2AF3"/>
    <w:rsid w:val="000F3035"/>
    <w:rsid w:val="000F33B2"/>
    <w:rsid w:val="000F371C"/>
    <w:rsid w:val="000F517A"/>
    <w:rsid w:val="000F5D71"/>
    <w:rsid w:val="000F5E59"/>
    <w:rsid w:val="000F60B7"/>
    <w:rsid w:val="000F67B7"/>
    <w:rsid w:val="000F73F9"/>
    <w:rsid w:val="000F77CC"/>
    <w:rsid w:val="000F7F37"/>
    <w:rsid w:val="001014C7"/>
    <w:rsid w:val="0010191A"/>
    <w:rsid w:val="00101FFB"/>
    <w:rsid w:val="00103213"/>
    <w:rsid w:val="0010430B"/>
    <w:rsid w:val="00104CDA"/>
    <w:rsid w:val="001059D1"/>
    <w:rsid w:val="0010678C"/>
    <w:rsid w:val="001069AF"/>
    <w:rsid w:val="0010795D"/>
    <w:rsid w:val="00107A82"/>
    <w:rsid w:val="00107E22"/>
    <w:rsid w:val="00110662"/>
    <w:rsid w:val="00111E3C"/>
    <w:rsid w:val="00112BF1"/>
    <w:rsid w:val="0011383F"/>
    <w:rsid w:val="0011387E"/>
    <w:rsid w:val="001142B0"/>
    <w:rsid w:val="00114F2E"/>
    <w:rsid w:val="001150B2"/>
    <w:rsid w:val="0011713F"/>
    <w:rsid w:val="00120763"/>
    <w:rsid w:val="001207A3"/>
    <w:rsid w:val="00120DA9"/>
    <w:rsid w:val="00120FE1"/>
    <w:rsid w:val="0012113A"/>
    <w:rsid w:val="00121764"/>
    <w:rsid w:val="00121A78"/>
    <w:rsid w:val="00121FD4"/>
    <w:rsid w:val="00122017"/>
    <w:rsid w:val="0012251D"/>
    <w:rsid w:val="00122F37"/>
    <w:rsid w:val="00123715"/>
    <w:rsid w:val="001242C5"/>
    <w:rsid w:val="0012561F"/>
    <w:rsid w:val="00125933"/>
    <w:rsid w:val="00125C74"/>
    <w:rsid w:val="001265BC"/>
    <w:rsid w:val="00126856"/>
    <w:rsid w:val="001270F5"/>
    <w:rsid w:val="00127379"/>
    <w:rsid w:val="00127FF8"/>
    <w:rsid w:val="001300B5"/>
    <w:rsid w:val="00131081"/>
    <w:rsid w:val="00131D3C"/>
    <w:rsid w:val="00132DAC"/>
    <w:rsid w:val="0013382B"/>
    <w:rsid w:val="0013518E"/>
    <w:rsid w:val="001351DA"/>
    <w:rsid w:val="00136292"/>
    <w:rsid w:val="001378CD"/>
    <w:rsid w:val="00137A15"/>
    <w:rsid w:val="00137E0C"/>
    <w:rsid w:val="0014061E"/>
    <w:rsid w:val="0014072B"/>
    <w:rsid w:val="001409B4"/>
    <w:rsid w:val="00140AC7"/>
    <w:rsid w:val="00140F03"/>
    <w:rsid w:val="001412C9"/>
    <w:rsid w:val="00141776"/>
    <w:rsid w:val="00141EC6"/>
    <w:rsid w:val="00142A26"/>
    <w:rsid w:val="00144D16"/>
    <w:rsid w:val="0014582F"/>
    <w:rsid w:val="00145EA7"/>
    <w:rsid w:val="0014629D"/>
    <w:rsid w:val="00146700"/>
    <w:rsid w:val="00146B6B"/>
    <w:rsid w:val="00147EAA"/>
    <w:rsid w:val="001512CD"/>
    <w:rsid w:val="00151A7D"/>
    <w:rsid w:val="001520C4"/>
    <w:rsid w:val="001520C5"/>
    <w:rsid w:val="00152663"/>
    <w:rsid w:val="00152E53"/>
    <w:rsid w:val="001538DF"/>
    <w:rsid w:val="00154119"/>
    <w:rsid w:val="00156945"/>
    <w:rsid w:val="00156FE0"/>
    <w:rsid w:val="001603F3"/>
    <w:rsid w:val="001604B9"/>
    <w:rsid w:val="00161001"/>
    <w:rsid w:val="001615FB"/>
    <w:rsid w:val="001616A1"/>
    <w:rsid w:val="00161B39"/>
    <w:rsid w:val="00163C76"/>
    <w:rsid w:val="00163E01"/>
    <w:rsid w:val="001673CA"/>
    <w:rsid w:val="00167AF3"/>
    <w:rsid w:val="00170A7C"/>
    <w:rsid w:val="001711F7"/>
    <w:rsid w:val="001729DE"/>
    <w:rsid w:val="001736B5"/>
    <w:rsid w:val="00173A57"/>
    <w:rsid w:val="001750EF"/>
    <w:rsid w:val="001763DD"/>
    <w:rsid w:val="001765B4"/>
    <w:rsid w:val="00176CD0"/>
    <w:rsid w:val="00177390"/>
    <w:rsid w:val="0017793E"/>
    <w:rsid w:val="00177EFC"/>
    <w:rsid w:val="001802CC"/>
    <w:rsid w:val="001806F6"/>
    <w:rsid w:val="00180E7F"/>
    <w:rsid w:val="0018165A"/>
    <w:rsid w:val="00181884"/>
    <w:rsid w:val="00182258"/>
    <w:rsid w:val="001835B3"/>
    <w:rsid w:val="0018367E"/>
    <w:rsid w:val="00183E23"/>
    <w:rsid w:val="00184110"/>
    <w:rsid w:val="0018464E"/>
    <w:rsid w:val="001846EE"/>
    <w:rsid w:val="00184908"/>
    <w:rsid w:val="00184CBF"/>
    <w:rsid w:val="00185660"/>
    <w:rsid w:val="00185C88"/>
    <w:rsid w:val="00186F58"/>
    <w:rsid w:val="001871AE"/>
    <w:rsid w:val="00187F8B"/>
    <w:rsid w:val="0019033E"/>
    <w:rsid w:val="001906C2"/>
    <w:rsid w:val="00190EAF"/>
    <w:rsid w:val="0019165A"/>
    <w:rsid w:val="00191A75"/>
    <w:rsid w:val="00191C9E"/>
    <w:rsid w:val="001929DA"/>
    <w:rsid w:val="00193556"/>
    <w:rsid w:val="001937B4"/>
    <w:rsid w:val="00193C28"/>
    <w:rsid w:val="001940BC"/>
    <w:rsid w:val="001945B0"/>
    <w:rsid w:val="001953A5"/>
    <w:rsid w:val="00195F8A"/>
    <w:rsid w:val="001963FC"/>
    <w:rsid w:val="0019666E"/>
    <w:rsid w:val="00196B2A"/>
    <w:rsid w:val="0019723A"/>
    <w:rsid w:val="00197666"/>
    <w:rsid w:val="001A022E"/>
    <w:rsid w:val="001A0FD2"/>
    <w:rsid w:val="001A2AA1"/>
    <w:rsid w:val="001A3402"/>
    <w:rsid w:val="001A3A7D"/>
    <w:rsid w:val="001A3FB4"/>
    <w:rsid w:val="001A56A8"/>
    <w:rsid w:val="001A5C81"/>
    <w:rsid w:val="001A7072"/>
    <w:rsid w:val="001B0220"/>
    <w:rsid w:val="001B07DF"/>
    <w:rsid w:val="001B0D21"/>
    <w:rsid w:val="001B193C"/>
    <w:rsid w:val="001B1EDD"/>
    <w:rsid w:val="001B2070"/>
    <w:rsid w:val="001B2836"/>
    <w:rsid w:val="001B28D2"/>
    <w:rsid w:val="001B2CFE"/>
    <w:rsid w:val="001B3759"/>
    <w:rsid w:val="001B3D20"/>
    <w:rsid w:val="001B4DFC"/>
    <w:rsid w:val="001B546B"/>
    <w:rsid w:val="001B5EBE"/>
    <w:rsid w:val="001B6379"/>
    <w:rsid w:val="001B7514"/>
    <w:rsid w:val="001B7EEB"/>
    <w:rsid w:val="001C0A43"/>
    <w:rsid w:val="001C17E1"/>
    <w:rsid w:val="001C2ED5"/>
    <w:rsid w:val="001C488F"/>
    <w:rsid w:val="001C50F0"/>
    <w:rsid w:val="001C5266"/>
    <w:rsid w:val="001C6359"/>
    <w:rsid w:val="001C74D2"/>
    <w:rsid w:val="001C77F4"/>
    <w:rsid w:val="001D0433"/>
    <w:rsid w:val="001D06A4"/>
    <w:rsid w:val="001D1200"/>
    <w:rsid w:val="001D1769"/>
    <w:rsid w:val="001D1FB4"/>
    <w:rsid w:val="001D2DF9"/>
    <w:rsid w:val="001D42BA"/>
    <w:rsid w:val="001D5839"/>
    <w:rsid w:val="001D6BEB"/>
    <w:rsid w:val="001D705A"/>
    <w:rsid w:val="001D70CA"/>
    <w:rsid w:val="001D7691"/>
    <w:rsid w:val="001D79C5"/>
    <w:rsid w:val="001E0DF5"/>
    <w:rsid w:val="001E125D"/>
    <w:rsid w:val="001E1C19"/>
    <w:rsid w:val="001E1F34"/>
    <w:rsid w:val="001E3C6B"/>
    <w:rsid w:val="001E4DFF"/>
    <w:rsid w:val="001E5C9E"/>
    <w:rsid w:val="001E63BE"/>
    <w:rsid w:val="001E714F"/>
    <w:rsid w:val="001E7AA2"/>
    <w:rsid w:val="001F0F75"/>
    <w:rsid w:val="001F1523"/>
    <w:rsid w:val="001F1E67"/>
    <w:rsid w:val="001F2899"/>
    <w:rsid w:val="001F2CAB"/>
    <w:rsid w:val="001F320F"/>
    <w:rsid w:val="001F381B"/>
    <w:rsid w:val="001F4582"/>
    <w:rsid w:val="001F4776"/>
    <w:rsid w:val="001F478B"/>
    <w:rsid w:val="001F4D77"/>
    <w:rsid w:val="001F4E37"/>
    <w:rsid w:val="001F5984"/>
    <w:rsid w:val="001F694F"/>
    <w:rsid w:val="001F6AA4"/>
    <w:rsid w:val="00200C7B"/>
    <w:rsid w:val="00201759"/>
    <w:rsid w:val="002021FC"/>
    <w:rsid w:val="002043CF"/>
    <w:rsid w:val="00205037"/>
    <w:rsid w:val="00207DD2"/>
    <w:rsid w:val="00207F20"/>
    <w:rsid w:val="002102F5"/>
    <w:rsid w:val="002104A0"/>
    <w:rsid w:val="00210992"/>
    <w:rsid w:val="002113F8"/>
    <w:rsid w:val="00211565"/>
    <w:rsid w:val="0021166F"/>
    <w:rsid w:val="002122C3"/>
    <w:rsid w:val="00212A86"/>
    <w:rsid w:val="00212C6D"/>
    <w:rsid w:val="00213806"/>
    <w:rsid w:val="0021395C"/>
    <w:rsid w:val="002139AF"/>
    <w:rsid w:val="00213B83"/>
    <w:rsid w:val="0021426B"/>
    <w:rsid w:val="002142C0"/>
    <w:rsid w:val="002149CC"/>
    <w:rsid w:val="00214A95"/>
    <w:rsid w:val="00215342"/>
    <w:rsid w:val="0021576A"/>
    <w:rsid w:val="002159C9"/>
    <w:rsid w:val="00215B76"/>
    <w:rsid w:val="00216039"/>
    <w:rsid w:val="002174DF"/>
    <w:rsid w:val="00220AEB"/>
    <w:rsid w:val="00221F47"/>
    <w:rsid w:val="00222114"/>
    <w:rsid w:val="00222DDD"/>
    <w:rsid w:val="00223693"/>
    <w:rsid w:val="00223D76"/>
    <w:rsid w:val="0022571E"/>
    <w:rsid w:val="00226C5A"/>
    <w:rsid w:val="0022711B"/>
    <w:rsid w:val="00230A69"/>
    <w:rsid w:val="00232A66"/>
    <w:rsid w:val="00233A50"/>
    <w:rsid w:val="00233F74"/>
    <w:rsid w:val="00235221"/>
    <w:rsid w:val="00235B4C"/>
    <w:rsid w:val="00235DBB"/>
    <w:rsid w:val="002369C4"/>
    <w:rsid w:val="002406EC"/>
    <w:rsid w:val="00241A90"/>
    <w:rsid w:val="00241D00"/>
    <w:rsid w:val="00241E53"/>
    <w:rsid w:val="00242512"/>
    <w:rsid w:val="00242A2F"/>
    <w:rsid w:val="00242E07"/>
    <w:rsid w:val="002431C9"/>
    <w:rsid w:val="00243BD9"/>
    <w:rsid w:val="00244514"/>
    <w:rsid w:val="0024488D"/>
    <w:rsid w:val="0024593C"/>
    <w:rsid w:val="002464B3"/>
    <w:rsid w:val="00246DE7"/>
    <w:rsid w:val="00247414"/>
    <w:rsid w:val="0024781C"/>
    <w:rsid w:val="00247A81"/>
    <w:rsid w:val="00247CAC"/>
    <w:rsid w:val="00247D8B"/>
    <w:rsid w:val="00247FFA"/>
    <w:rsid w:val="00250064"/>
    <w:rsid w:val="00250348"/>
    <w:rsid w:val="002504E7"/>
    <w:rsid w:val="00250B78"/>
    <w:rsid w:val="00250C2E"/>
    <w:rsid w:val="00251CD6"/>
    <w:rsid w:val="00252101"/>
    <w:rsid w:val="0025240D"/>
    <w:rsid w:val="00253726"/>
    <w:rsid w:val="00253F94"/>
    <w:rsid w:val="0025442A"/>
    <w:rsid w:val="0025520E"/>
    <w:rsid w:val="00256C70"/>
    <w:rsid w:val="00256D80"/>
    <w:rsid w:val="00257B44"/>
    <w:rsid w:val="00257C37"/>
    <w:rsid w:val="00260A35"/>
    <w:rsid w:val="00260C09"/>
    <w:rsid w:val="00260FBA"/>
    <w:rsid w:val="002618B2"/>
    <w:rsid w:val="00261D77"/>
    <w:rsid w:val="0026236D"/>
    <w:rsid w:val="00262BEF"/>
    <w:rsid w:val="00262C6D"/>
    <w:rsid w:val="0026332C"/>
    <w:rsid w:val="0026412D"/>
    <w:rsid w:val="00264B34"/>
    <w:rsid w:val="002657DD"/>
    <w:rsid w:val="00265FB6"/>
    <w:rsid w:val="00267CDE"/>
    <w:rsid w:val="00267FC8"/>
    <w:rsid w:val="002707A8"/>
    <w:rsid w:val="00270D4F"/>
    <w:rsid w:val="00271A3E"/>
    <w:rsid w:val="00272E73"/>
    <w:rsid w:val="00273AF8"/>
    <w:rsid w:val="00273D31"/>
    <w:rsid w:val="00274349"/>
    <w:rsid w:val="00274461"/>
    <w:rsid w:val="0027499D"/>
    <w:rsid w:val="00274EB6"/>
    <w:rsid w:val="00274FE4"/>
    <w:rsid w:val="002756C1"/>
    <w:rsid w:val="00275FD2"/>
    <w:rsid w:val="00276D9B"/>
    <w:rsid w:val="0027700D"/>
    <w:rsid w:val="00277BB3"/>
    <w:rsid w:val="0028020F"/>
    <w:rsid w:val="002804F9"/>
    <w:rsid w:val="00280862"/>
    <w:rsid w:val="00281104"/>
    <w:rsid w:val="00281F13"/>
    <w:rsid w:val="00282E1C"/>
    <w:rsid w:val="00285692"/>
    <w:rsid w:val="00285E0B"/>
    <w:rsid w:val="00286417"/>
    <w:rsid w:val="0028786F"/>
    <w:rsid w:val="00287A12"/>
    <w:rsid w:val="00287B41"/>
    <w:rsid w:val="002902D9"/>
    <w:rsid w:val="00292CAE"/>
    <w:rsid w:val="002934C0"/>
    <w:rsid w:val="002943A4"/>
    <w:rsid w:val="00294B58"/>
    <w:rsid w:val="002959FB"/>
    <w:rsid w:val="00295B3D"/>
    <w:rsid w:val="00295E48"/>
    <w:rsid w:val="00295FEC"/>
    <w:rsid w:val="0029673F"/>
    <w:rsid w:val="0029737E"/>
    <w:rsid w:val="00297693"/>
    <w:rsid w:val="002A05F3"/>
    <w:rsid w:val="002A062F"/>
    <w:rsid w:val="002A1AF1"/>
    <w:rsid w:val="002A1E1D"/>
    <w:rsid w:val="002A2F3C"/>
    <w:rsid w:val="002A3C41"/>
    <w:rsid w:val="002A5B4F"/>
    <w:rsid w:val="002A6F90"/>
    <w:rsid w:val="002A7183"/>
    <w:rsid w:val="002A7929"/>
    <w:rsid w:val="002B1465"/>
    <w:rsid w:val="002B18F3"/>
    <w:rsid w:val="002B1D85"/>
    <w:rsid w:val="002B211D"/>
    <w:rsid w:val="002B21E7"/>
    <w:rsid w:val="002B2ABA"/>
    <w:rsid w:val="002B419A"/>
    <w:rsid w:val="002B46CE"/>
    <w:rsid w:val="002B46FF"/>
    <w:rsid w:val="002B48FB"/>
    <w:rsid w:val="002B5C1D"/>
    <w:rsid w:val="002B5DAE"/>
    <w:rsid w:val="002B6238"/>
    <w:rsid w:val="002C05B8"/>
    <w:rsid w:val="002C06A7"/>
    <w:rsid w:val="002C071F"/>
    <w:rsid w:val="002C0CD2"/>
    <w:rsid w:val="002C0D31"/>
    <w:rsid w:val="002C12F3"/>
    <w:rsid w:val="002C17E8"/>
    <w:rsid w:val="002C2E2C"/>
    <w:rsid w:val="002C3289"/>
    <w:rsid w:val="002C42F2"/>
    <w:rsid w:val="002C503E"/>
    <w:rsid w:val="002C5241"/>
    <w:rsid w:val="002C5730"/>
    <w:rsid w:val="002C58C6"/>
    <w:rsid w:val="002C5CD6"/>
    <w:rsid w:val="002C61F2"/>
    <w:rsid w:val="002C6CD3"/>
    <w:rsid w:val="002C6F50"/>
    <w:rsid w:val="002C7BE7"/>
    <w:rsid w:val="002D0A6E"/>
    <w:rsid w:val="002D0CC3"/>
    <w:rsid w:val="002D2752"/>
    <w:rsid w:val="002D4952"/>
    <w:rsid w:val="002D5D23"/>
    <w:rsid w:val="002D6252"/>
    <w:rsid w:val="002D65B5"/>
    <w:rsid w:val="002D6B0A"/>
    <w:rsid w:val="002D7DAF"/>
    <w:rsid w:val="002D7EDA"/>
    <w:rsid w:val="002E0162"/>
    <w:rsid w:val="002E199D"/>
    <w:rsid w:val="002E1AA7"/>
    <w:rsid w:val="002E1B45"/>
    <w:rsid w:val="002E2018"/>
    <w:rsid w:val="002E248A"/>
    <w:rsid w:val="002E2A72"/>
    <w:rsid w:val="002E4026"/>
    <w:rsid w:val="002E4AA9"/>
    <w:rsid w:val="002E4E29"/>
    <w:rsid w:val="002E54CA"/>
    <w:rsid w:val="002E608C"/>
    <w:rsid w:val="002E62A0"/>
    <w:rsid w:val="002E6D0D"/>
    <w:rsid w:val="002E6FB7"/>
    <w:rsid w:val="002E7530"/>
    <w:rsid w:val="002E7D6C"/>
    <w:rsid w:val="002F0809"/>
    <w:rsid w:val="002F0C12"/>
    <w:rsid w:val="002F400D"/>
    <w:rsid w:val="002F40C1"/>
    <w:rsid w:val="002F4B59"/>
    <w:rsid w:val="002F4F84"/>
    <w:rsid w:val="002F5879"/>
    <w:rsid w:val="002F669C"/>
    <w:rsid w:val="002F6CEF"/>
    <w:rsid w:val="002F7117"/>
    <w:rsid w:val="002F7A8F"/>
    <w:rsid w:val="002F7F76"/>
    <w:rsid w:val="003000AF"/>
    <w:rsid w:val="0030069C"/>
    <w:rsid w:val="00301264"/>
    <w:rsid w:val="0030127B"/>
    <w:rsid w:val="00301754"/>
    <w:rsid w:val="00301ECD"/>
    <w:rsid w:val="00302B99"/>
    <w:rsid w:val="003034B2"/>
    <w:rsid w:val="00304052"/>
    <w:rsid w:val="003048BC"/>
    <w:rsid w:val="00307416"/>
    <w:rsid w:val="00310B0A"/>
    <w:rsid w:val="0031175D"/>
    <w:rsid w:val="00312459"/>
    <w:rsid w:val="00314041"/>
    <w:rsid w:val="003142A3"/>
    <w:rsid w:val="0031486D"/>
    <w:rsid w:val="003153C7"/>
    <w:rsid w:val="00315A80"/>
    <w:rsid w:val="00315D2D"/>
    <w:rsid w:val="003161A3"/>
    <w:rsid w:val="00316798"/>
    <w:rsid w:val="0031692E"/>
    <w:rsid w:val="00316A88"/>
    <w:rsid w:val="00317BA6"/>
    <w:rsid w:val="00320F27"/>
    <w:rsid w:val="0032155D"/>
    <w:rsid w:val="003226FD"/>
    <w:rsid w:val="00322DBA"/>
    <w:rsid w:val="00322E01"/>
    <w:rsid w:val="00322E68"/>
    <w:rsid w:val="00323482"/>
    <w:rsid w:val="0032489C"/>
    <w:rsid w:val="00324ADE"/>
    <w:rsid w:val="00324F09"/>
    <w:rsid w:val="00325BE6"/>
    <w:rsid w:val="003264F1"/>
    <w:rsid w:val="003276E2"/>
    <w:rsid w:val="00327CA6"/>
    <w:rsid w:val="00331331"/>
    <w:rsid w:val="00331F83"/>
    <w:rsid w:val="003338BB"/>
    <w:rsid w:val="00333EE2"/>
    <w:rsid w:val="003349DF"/>
    <w:rsid w:val="00335D2E"/>
    <w:rsid w:val="0033786E"/>
    <w:rsid w:val="00340719"/>
    <w:rsid w:val="0034141F"/>
    <w:rsid w:val="00341AE4"/>
    <w:rsid w:val="00342509"/>
    <w:rsid w:val="00342B9D"/>
    <w:rsid w:val="00343EC9"/>
    <w:rsid w:val="00345264"/>
    <w:rsid w:val="003452C2"/>
    <w:rsid w:val="003463B5"/>
    <w:rsid w:val="00346876"/>
    <w:rsid w:val="00347802"/>
    <w:rsid w:val="0034785B"/>
    <w:rsid w:val="00350918"/>
    <w:rsid w:val="00351A44"/>
    <w:rsid w:val="00351FC8"/>
    <w:rsid w:val="00352847"/>
    <w:rsid w:val="00352CA6"/>
    <w:rsid w:val="00353003"/>
    <w:rsid w:val="00353190"/>
    <w:rsid w:val="00353BD5"/>
    <w:rsid w:val="00353E52"/>
    <w:rsid w:val="003542DA"/>
    <w:rsid w:val="003549D0"/>
    <w:rsid w:val="00355186"/>
    <w:rsid w:val="00356277"/>
    <w:rsid w:val="0035666E"/>
    <w:rsid w:val="003578EC"/>
    <w:rsid w:val="003607F8"/>
    <w:rsid w:val="00360CF4"/>
    <w:rsid w:val="003613BE"/>
    <w:rsid w:val="003619B5"/>
    <w:rsid w:val="00361C57"/>
    <w:rsid w:val="00362324"/>
    <w:rsid w:val="00363BB4"/>
    <w:rsid w:val="00364C69"/>
    <w:rsid w:val="00364E24"/>
    <w:rsid w:val="0036549E"/>
    <w:rsid w:val="0036554B"/>
    <w:rsid w:val="003655BA"/>
    <w:rsid w:val="00365832"/>
    <w:rsid w:val="003663B9"/>
    <w:rsid w:val="00366FAF"/>
    <w:rsid w:val="00367039"/>
    <w:rsid w:val="0036751D"/>
    <w:rsid w:val="00367599"/>
    <w:rsid w:val="0036777B"/>
    <w:rsid w:val="00367B09"/>
    <w:rsid w:val="003709FD"/>
    <w:rsid w:val="003711B4"/>
    <w:rsid w:val="0037151E"/>
    <w:rsid w:val="00371C7E"/>
    <w:rsid w:val="00372C13"/>
    <w:rsid w:val="00372FE8"/>
    <w:rsid w:val="003757F0"/>
    <w:rsid w:val="00375AFF"/>
    <w:rsid w:val="00375C1A"/>
    <w:rsid w:val="0038035D"/>
    <w:rsid w:val="00380695"/>
    <w:rsid w:val="00380A07"/>
    <w:rsid w:val="00380E74"/>
    <w:rsid w:val="00383CE2"/>
    <w:rsid w:val="00383F2D"/>
    <w:rsid w:val="00384D8F"/>
    <w:rsid w:val="00385ED7"/>
    <w:rsid w:val="0038694E"/>
    <w:rsid w:val="0038773E"/>
    <w:rsid w:val="0038795A"/>
    <w:rsid w:val="00391008"/>
    <w:rsid w:val="00391898"/>
    <w:rsid w:val="00391B9A"/>
    <w:rsid w:val="00392AA3"/>
    <w:rsid w:val="00392EA7"/>
    <w:rsid w:val="00393371"/>
    <w:rsid w:val="00393992"/>
    <w:rsid w:val="00393E52"/>
    <w:rsid w:val="003948EF"/>
    <w:rsid w:val="00395453"/>
    <w:rsid w:val="003960DE"/>
    <w:rsid w:val="00396CFF"/>
    <w:rsid w:val="003970D5"/>
    <w:rsid w:val="003973F7"/>
    <w:rsid w:val="00397780"/>
    <w:rsid w:val="00397FCF"/>
    <w:rsid w:val="003A02E5"/>
    <w:rsid w:val="003A0A73"/>
    <w:rsid w:val="003A0E66"/>
    <w:rsid w:val="003A0F5E"/>
    <w:rsid w:val="003A11FD"/>
    <w:rsid w:val="003A30D9"/>
    <w:rsid w:val="003A3736"/>
    <w:rsid w:val="003A376F"/>
    <w:rsid w:val="003A3BC8"/>
    <w:rsid w:val="003A5197"/>
    <w:rsid w:val="003A595F"/>
    <w:rsid w:val="003A6637"/>
    <w:rsid w:val="003A69B6"/>
    <w:rsid w:val="003A6AB2"/>
    <w:rsid w:val="003B00A0"/>
    <w:rsid w:val="003B020E"/>
    <w:rsid w:val="003B1A3E"/>
    <w:rsid w:val="003B296C"/>
    <w:rsid w:val="003B2E77"/>
    <w:rsid w:val="003B2F4F"/>
    <w:rsid w:val="003B3A05"/>
    <w:rsid w:val="003B3C85"/>
    <w:rsid w:val="003B570A"/>
    <w:rsid w:val="003B59D6"/>
    <w:rsid w:val="003B5D95"/>
    <w:rsid w:val="003B7948"/>
    <w:rsid w:val="003C02B3"/>
    <w:rsid w:val="003C2A1B"/>
    <w:rsid w:val="003C33B7"/>
    <w:rsid w:val="003C4522"/>
    <w:rsid w:val="003C599D"/>
    <w:rsid w:val="003C7614"/>
    <w:rsid w:val="003C774D"/>
    <w:rsid w:val="003C782C"/>
    <w:rsid w:val="003D0325"/>
    <w:rsid w:val="003D0980"/>
    <w:rsid w:val="003D0FC1"/>
    <w:rsid w:val="003D2403"/>
    <w:rsid w:val="003D3280"/>
    <w:rsid w:val="003D334E"/>
    <w:rsid w:val="003D4052"/>
    <w:rsid w:val="003D45D5"/>
    <w:rsid w:val="003D4F01"/>
    <w:rsid w:val="003D50B1"/>
    <w:rsid w:val="003D5774"/>
    <w:rsid w:val="003D5A94"/>
    <w:rsid w:val="003D5E36"/>
    <w:rsid w:val="003D5E68"/>
    <w:rsid w:val="003D6607"/>
    <w:rsid w:val="003D7553"/>
    <w:rsid w:val="003D76F3"/>
    <w:rsid w:val="003D7EB3"/>
    <w:rsid w:val="003E0354"/>
    <w:rsid w:val="003E0F12"/>
    <w:rsid w:val="003E1062"/>
    <w:rsid w:val="003E10AA"/>
    <w:rsid w:val="003E13B1"/>
    <w:rsid w:val="003E17B5"/>
    <w:rsid w:val="003E1A66"/>
    <w:rsid w:val="003E1D74"/>
    <w:rsid w:val="003E343E"/>
    <w:rsid w:val="003E3BC5"/>
    <w:rsid w:val="003E3BE1"/>
    <w:rsid w:val="003E4250"/>
    <w:rsid w:val="003E4D8F"/>
    <w:rsid w:val="003E704E"/>
    <w:rsid w:val="003E7535"/>
    <w:rsid w:val="003E7907"/>
    <w:rsid w:val="003E7B49"/>
    <w:rsid w:val="003F17CD"/>
    <w:rsid w:val="003F1EA3"/>
    <w:rsid w:val="003F1FF0"/>
    <w:rsid w:val="003F23FA"/>
    <w:rsid w:val="003F258A"/>
    <w:rsid w:val="003F3648"/>
    <w:rsid w:val="003F3F06"/>
    <w:rsid w:val="003F3F5A"/>
    <w:rsid w:val="003F461C"/>
    <w:rsid w:val="003F6BB9"/>
    <w:rsid w:val="003F71B0"/>
    <w:rsid w:val="003F76A2"/>
    <w:rsid w:val="00400ACE"/>
    <w:rsid w:val="00400D85"/>
    <w:rsid w:val="0040134B"/>
    <w:rsid w:val="0040195A"/>
    <w:rsid w:val="00401A9B"/>
    <w:rsid w:val="00401FA0"/>
    <w:rsid w:val="004021BE"/>
    <w:rsid w:val="00402449"/>
    <w:rsid w:val="00402916"/>
    <w:rsid w:val="00403125"/>
    <w:rsid w:val="0040321B"/>
    <w:rsid w:val="0040345D"/>
    <w:rsid w:val="004036D4"/>
    <w:rsid w:val="00403F19"/>
    <w:rsid w:val="00403FCF"/>
    <w:rsid w:val="00404271"/>
    <w:rsid w:val="00405227"/>
    <w:rsid w:val="00405614"/>
    <w:rsid w:val="0040569C"/>
    <w:rsid w:val="004058CB"/>
    <w:rsid w:val="00405FD3"/>
    <w:rsid w:val="004070C5"/>
    <w:rsid w:val="0041008F"/>
    <w:rsid w:val="00410358"/>
    <w:rsid w:val="00410791"/>
    <w:rsid w:val="00410878"/>
    <w:rsid w:val="0041176D"/>
    <w:rsid w:val="00412383"/>
    <w:rsid w:val="00412C1D"/>
    <w:rsid w:val="0041308C"/>
    <w:rsid w:val="00413AFE"/>
    <w:rsid w:val="00413F2E"/>
    <w:rsid w:val="004150A9"/>
    <w:rsid w:val="00415A21"/>
    <w:rsid w:val="00415F00"/>
    <w:rsid w:val="004160FB"/>
    <w:rsid w:val="00416931"/>
    <w:rsid w:val="00416A0A"/>
    <w:rsid w:val="00416C0A"/>
    <w:rsid w:val="00417940"/>
    <w:rsid w:val="00420F5E"/>
    <w:rsid w:val="00421719"/>
    <w:rsid w:val="00422FC5"/>
    <w:rsid w:val="00423BDB"/>
    <w:rsid w:val="00423F36"/>
    <w:rsid w:val="0042449E"/>
    <w:rsid w:val="004268FC"/>
    <w:rsid w:val="004269A1"/>
    <w:rsid w:val="004270E3"/>
    <w:rsid w:val="004279C2"/>
    <w:rsid w:val="0043031B"/>
    <w:rsid w:val="00431E00"/>
    <w:rsid w:val="004321D2"/>
    <w:rsid w:val="004341B2"/>
    <w:rsid w:val="00434A33"/>
    <w:rsid w:val="00434BDE"/>
    <w:rsid w:val="00434DD5"/>
    <w:rsid w:val="004352AD"/>
    <w:rsid w:val="00435413"/>
    <w:rsid w:val="004361FA"/>
    <w:rsid w:val="0043656F"/>
    <w:rsid w:val="004372AA"/>
    <w:rsid w:val="00440417"/>
    <w:rsid w:val="00440568"/>
    <w:rsid w:val="00440861"/>
    <w:rsid w:val="004416C5"/>
    <w:rsid w:val="0044189F"/>
    <w:rsid w:val="00441C32"/>
    <w:rsid w:val="00441E13"/>
    <w:rsid w:val="00443252"/>
    <w:rsid w:val="004438D7"/>
    <w:rsid w:val="00443F2F"/>
    <w:rsid w:val="004442AF"/>
    <w:rsid w:val="004452BF"/>
    <w:rsid w:val="004478B2"/>
    <w:rsid w:val="004503FD"/>
    <w:rsid w:val="00450E86"/>
    <w:rsid w:val="00451E1A"/>
    <w:rsid w:val="004520BC"/>
    <w:rsid w:val="00452B06"/>
    <w:rsid w:val="0045374B"/>
    <w:rsid w:val="00453A49"/>
    <w:rsid w:val="00453D72"/>
    <w:rsid w:val="0045410E"/>
    <w:rsid w:val="00454C89"/>
    <w:rsid w:val="00455110"/>
    <w:rsid w:val="0045539B"/>
    <w:rsid w:val="004556B1"/>
    <w:rsid w:val="004565EE"/>
    <w:rsid w:val="00457920"/>
    <w:rsid w:val="00457DDB"/>
    <w:rsid w:val="00460121"/>
    <w:rsid w:val="004603EE"/>
    <w:rsid w:val="00460468"/>
    <w:rsid w:val="00461468"/>
    <w:rsid w:val="0046254E"/>
    <w:rsid w:val="00462700"/>
    <w:rsid w:val="0046289C"/>
    <w:rsid w:val="00462C5F"/>
    <w:rsid w:val="00464122"/>
    <w:rsid w:val="00465AD0"/>
    <w:rsid w:val="00466150"/>
    <w:rsid w:val="00466309"/>
    <w:rsid w:val="00470662"/>
    <w:rsid w:val="00470732"/>
    <w:rsid w:val="00470CA4"/>
    <w:rsid w:val="00470F5F"/>
    <w:rsid w:val="00471AC1"/>
    <w:rsid w:val="00471BD8"/>
    <w:rsid w:val="00471D75"/>
    <w:rsid w:val="00472142"/>
    <w:rsid w:val="00472ECC"/>
    <w:rsid w:val="004736D8"/>
    <w:rsid w:val="004745FD"/>
    <w:rsid w:val="00474E9F"/>
    <w:rsid w:val="00475F4F"/>
    <w:rsid w:val="004774B4"/>
    <w:rsid w:val="0047755B"/>
    <w:rsid w:val="0048062B"/>
    <w:rsid w:val="00481CD8"/>
    <w:rsid w:val="004821D9"/>
    <w:rsid w:val="0048268B"/>
    <w:rsid w:val="00482DD7"/>
    <w:rsid w:val="00482F42"/>
    <w:rsid w:val="00483322"/>
    <w:rsid w:val="00483E3C"/>
    <w:rsid w:val="00485470"/>
    <w:rsid w:val="004862C2"/>
    <w:rsid w:val="0048675E"/>
    <w:rsid w:val="0049174D"/>
    <w:rsid w:val="004917B9"/>
    <w:rsid w:val="00491877"/>
    <w:rsid w:val="00492C5B"/>
    <w:rsid w:val="00492EBE"/>
    <w:rsid w:val="00494686"/>
    <w:rsid w:val="0049476B"/>
    <w:rsid w:val="004953B6"/>
    <w:rsid w:val="004972BC"/>
    <w:rsid w:val="004978E6"/>
    <w:rsid w:val="004A0BEA"/>
    <w:rsid w:val="004A11B0"/>
    <w:rsid w:val="004A1D6F"/>
    <w:rsid w:val="004A28DB"/>
    <w:rsid w:val="004A36EC"/>
    <w:rsid w:val="004A4199"/>
    <w:rsid w:val="004A44CA"/>
    <w:rsid w:val="004A4BB5"/>
    <w:rsid w:val="004A57A6"/>
    <w:rsid w:val="004A5BEF"/>
    <w:rsid w:val="004A61E0"/>
    <w:rsid w:val="004B08B3"/>
    <w:rsid w:val="004B20F8"/>
    <w:rsid w:val="004B28C5"/>
    <w:rsid w:val="004B28FE"/>
    <w:rsid w:val="004B3A9A"/>
    <w:rsid w:val="004B58AE"/>
    <w:rsid w:val="004B5963"/>
    <w:rsid w:val="004B6036"/>
    <w:rsid w:val="004B6FA5"/>
    <w:rsid w:val="004B7262"/>
    <w:rsid w:val="004B7CB0"/>
    <w:rsid w:val="004B7F04"/>
    <w:rsid w:val="004B7F5D"/>
    <w:rsid w:val="004C025E"/>
    <w:rsid w:val="004C04D2"/>
    <w:rsid w:val="004C15E0"/>
    <w:rsid w:val="004C201C"/>
    <w:rsid w:val="004C288C"/>
    <w:rsid w:val="004C2A9C"/>
    <w:rsid w:val="004C3A75"/>
    <w:rsid w:val="004C3BBF"/>
    <w:rsid w:val="004C48CC"/>
    <w:rsid w:val="004C531F"/>
    <w:rsid w:val="004C5F66"/>
    <w:rsid w:val="004C6763"/>
    <w:rsid w:val="004C6ACF"/>
    <w:rsid w:val="004C6EED"/>
    <w:rsid w:val="004C6F18"/>
    <w:rsid w:val="004C738E"/>
    <w:rsid w:val="004D0285"/>
    <w:rsid w:val="004D0CAD"/>
    <w:rsid w:val="004D1D31"/>
    <w:rsid w:val="004D1D8B"/>
    <w:rsid w:val="004D1FCA"/>
    <w:rsid w:val="004D2277"/>
    <w:rsid w:val="004D53F1"/>
    <w:rsid w:val="004D63EC"/>
    <w:rsid w:val="004D64F8"/>
    <w:rsid w:val="004D6700"/>
    <w:rsid w:val="004D6840"/>
    <w:rsid w:val="004D6B0B"/>
    <w:rsid w:val="004D76A0"/>
    <w:rsid w:val="004E016D"/>
    <w:rsid w:val="004E1409"/>
    <w:rsid w:val="004E144D"/>
    <w:rsid w:val="004E21C2"/>
    <w:rsid w:val="004E255C"/>
    <w:rsid w:val="004E37E1"/>
    <w:rsid w:val="004E4A9B"/>
    <w:rsid w:val="004E4DCD"/>
    <w:rsid w:val="004E59B7"/>
    <w:rsid w:val="004E5C05"/>
    <w:rsid w:val="004E5D4F"/>
    <w:rsid w:val="004E6604"/>
    <w:rsid w:val="004E6650"/>
    <w:rsid w:val="004E7315"/>
    <w:rsid w:val="004F0B8C"/>
    <w:rsid w:val="004F0C9A"/>
    <w:rsid w:val="004F1C34"/>
    <w:rsid w:val="004F277A"/>
    <w:rsid w:val="004F3421"/>
    <w:rsid w:val="004F3D4A"/>
    <w:rsid w:val="004F5C5F"/>
    <w:rsid w:val="004F6A6E"/>
    <w:rsid w:val="0050023D"/>
    <w:rsid w:val="0050065A"/>
    <w:rsid w:val="00500DFD"/>
    <w:rsid w:val="00501824"/>
    <w:rsid w:val="00501FF2"/>
    <w:rsid w:val="005021FA"/>
    <w:rsid w:val="0050224E"/>
    <w:rsid w:val="0050232B"/>
    <w:rsid w:val="0050290A"/>
    <w:rsid w:val="0050338E"/>
    <w:rsid w:val="00504A5E"/>
    <w:rsid w:val="00504B78"/>
    <w:rsid w:val="00504E72"/>
    <w:rsid w:val="00505726"/>
    <w:rsid w:val="00505A3D"/>
    <w:rsid w:val="00505BF0"/>
    <w:rsid w:val="00506D4F"/>
    <w:rsid w:val="00507B36"/>
    <w:rsid w:val="00507F2C"/>
    <w:rsid w:val="00507FDA"/>
    <w:rsid w:val="00510668"/>
    <w:rsid w:val="005108F7"/>
    <w:rsid w:val="00511390"/>
    <w:rsid w:val="00512BBD"/>
    <w:rsid w:val="00512FC2"/>
    <w:rsid w:val="00514BDB"/>
    <w:rsid w:val="00514D5C"/>
    <w:rsid w:val="00515025"/>
    <w:rsid w:val="005150F3"/>
    <w:rsid w:val="0051515B"/>
    <w:rsid w:val="00515163"/>
    <w:rsid w:val="005157E0"/>
    <w:rsid w:val="00515C05"/>
    <w:rsid w:val="005177DB"/>
    <w:rsid w:val="00517888"/>
    <w:rsid w:val="00520451"/>
    <w:rsid w:val="0052136C"/>
    <w:rsid w:val="0052177F"/>
    <w:rsid w:val="00524196"/>
    <w:rsid w:val="00524713"/>
    <w:rsid w:val="00525055"/>
    <w:rsid w:val="005268F3"/>
    <w:rsid w:val="00527F42"/>
    <w:rsid w:val="005304F4"/>
    <w:rsid w:val="00530BBF"/>
    <w:rsid w:val="00530D6B"/>
    <w:rsid w:val="00531F30"/>
    <w:rsid w:val="00531FE7"/>
    <w:rsid w:val="00532701"/>
    <w:rsid w:val="00532ABC"/>
    <w:rsid w:val="00533891"/>
    <w:rsid w:val="005348AA"/>
    <w:rsid w:val="00535204"/>
    <w:rsid w:val="005353A4"/>
    <w:rsid w:val="00535C60"/>
    <w:rsid w:val="00536771"/>
    <w:rsid w:val="00536988"/>
    <w:rsid w:val="00536E09"/>
    <w:rsid w:val="005372E9"/>
    <w:rsid w:val="0053753C"/>
    <w:rsid w:val="00537640"/>
    <w:rsid w:val="0054080B"/>
    <w:rsid w:val="005408D6"/>
    <w:rsid w:val="00541464"/>
    <w:rsid w:val="00541980"/>
    <w:rsid w:val="00541BDE"/>
    <w:rsid w:val="00541E59"/>
    <w:rsid w:val="00542DD9"/>
    <w:rsid w:val="00543E55"/>
    <w:rsid w:val="00543F19"/>
    <w:rsid w:val="005446D6"/>
    <w:rsid w:val="0054498A"/>
    <w:rsid w:val="00545ABE"/>
    <w:rsid w:val="00546511"/>
    <w:rsid w:val="00546BB4"/>
    <w:rsid w:val="00546C2E"/>
    <w:rsid w:val="00547B39"/>
    <w:rsid w:val="005501A4"/>
    <w:rsid w:val="00550B0C"/>
    <w:rsid w:val="00551070"/>
    <w:rsid w:val="005512F3"/>
    <w:rsid w:val="0055150E"/>
    <w:rsid w:val="00551989"/>
    <w:rsid w:val="00552EDB"/>
    <w:rsid w:val="0055392B"/>
    <w:rsid w:val="0055392F"/>
    <w:rsid w:val="00553BF8"/>
    <w:rsid w:val="00554C55"/>
    <w:rsid w:val="00555F6C"/>
    <w:rsid w:val="00556068"/>
    <w:rsid w:val="00556E6E"/>
    <w:rsid w:val="0055702D"/>
    <w:rsid w:val="00557463"/>
    <w:rsid w:val="00557DAD"/>
    <w:rsid w:val="00557F99"/>
    <w:rsid w:val="00561010"/>
    <w:rsid w:val="00561203"/>
    <w:rsid w:val="00561209"/>
    <w:rsid w:val="005612D1"/>
    <w:rsid w:val="00561321"/>
    <w:rsid w:val="00561B09"/>
    <w:rsid w:val="005644C6"/>
    <w:rsid w:val="0056459E"/>
    <w:rsid w:val="005654A6"/>
    <w:rsid w:val="005657E5"/>
    <w:rsid w:val="00566A66"/>
    <w:rsid w:val="00567317"/>
    <w:rsid w:val="0057003D"/>
    <w:rsid w:val="005704A8"/>
    <w:rsid w:val="005727F4"/>
    <w:rsid w:val="00572A2D"/>
    <w:rsid w:val="00573C90"/>
    <w:rsid w:val="00573CDE"/>
    <w:rsid w:val="005746B5"/>
    <w:rsid w:val="00574A05"/>
    <w:rsid w:val="00575389"/>
    <w:rsid w:val="0057683F"/>
    <w:rsid w:val="00576F70"/>
    <w:rsid w:val="00577C3B"/>
    <w:rsid w:val="00580308"/>
    <w:rsid w:val="00581C35"/>
    <w:rsid w:val="00581ED1"/>
    <w:rsid w:val="00582750"/>
    <w:rsid w:val="005827C3"/>
    <w:rsid w:val="00582896"/>
    <w:rsid w:val="00582A4C"/>
    <w:rsid w:val="00582D40"/>
    <w:rsid w:val="00582EAC"/>
    <w:rsid w:val="00583173"/>
    <w:rsid w:val="00585FEA"/>
    <w:rsid w:val="005860AC"/>
    <w:rsid w:val="0058659A"/>
    <w:rsid w:val="00590AAC"/>
    <w:rsid w:val="00591738"/>
    <w:rsid w:val="00591AC5"/>
    <w:rsid w:val="005932C8"/>
    <w:rsid w:val="00593984"/>
    <w:rsid w:val="0059430C"/>
    <w:rsid w:val="00595633"/>
    <w:rsid w:val="00595C4B"/>
    <w:rsid w:val="005972CA"/>
    <w:rsid w:val="005976E8"/>
    <w:rsid w:val="0059773D"/>
    <w:rsid w:val="00597D62"/>
    <w:rsid w:val="00597F91"/>
    <w:rsid w:val="005A18C9"/>
    <w:rsid w:val="005A1980"/>
    <w:rsid w:val="005A1A60"/>
    <w:rsid w:val="005A26B4"/>
    <w:rsid w:val="005A29F2"/>
    <w:rsid w:val="005A3EA2"/>
    <w:rsid w:val="005A41DA"/>
    <w:rsid w:val="005A5112"/>
    <w:rsid w:val="005A519E"/>
    <w:rsid w:val="005A532C"/>
    <w:rsid w:val="005A5CCE"/>
    <w:rsid w:val="005A69E3"/>
    <w:rsid w:val="005A7011"/>
    <w:rsid w:val="005B0114"/>
    <w:rsid w:val="005B02B2"/>
    <w:rsid w:val="005B094E"/>
    <w:rsid w:val="005B1D0E"/>
    <w:rsid w:val="005B278B"/>
    <w:rsid w:val="005B2BD0"/>
    <w:rsid w:val="005B37FA"/>
    <w:rsid w:val="005B39D5"/>
    <w:rsid w:val="005B3FB9"/>
    <w:rsid w:val="005B411E"/>
    <w:rsid w:val="005B4274"/>
    <w:rsid w:val="005B49B5"/>
    <w:rsid w:val="005B605D"/>
    <w:rsid w:val="005B6831"/>
    <w:rsid w:val="005B6969"/>
    <w:rsid w:val="005B7C91"/>
    <w:rsid w:val="005C04A8"/>
    <w:rsid w:val="005C095A"/>
    <w:rsid w:val="005C0AC3"/>
    <w:rsid w:val="005C1260"/>
    <w:rsid w:val="005C1CE7"/>
    <w:rsid w:val="005C2F29"/>
    <w:rsid w:val="005C351A"/>
    <w:rsid w:val="005C37FE"/>
    <w:rsid w:val="005C5B01"/>
    <w:rsid w:val="005C5C0D"/>
    <w:rsid w:val="005C63A7"/>
    <w:rsid w:val="005C6DF0"/>
    <w:rsid w:val="005C711A"/>
    <w:rsid w:val="005C7333"/>
    <w:rsid w:val="005C7997"/>
    <w:rsid w:val="005C7D5D"/>
    <w:rsid w:val="005D014E"/>
    <w:rsid w:val="005D1751"/>
    <w:rsid w:val="005D28F5"/>
    <w:rsid w:val="005D2A0C"/>
    <w:rsid w:val="005D2A81"/>
    <w:rsid w:val="005D2AB9"/>
    <w:rsid w:val="005D369B"/>
    <w:rsid w:val="005D4470"/>
    <w:rsid w:val="005D48A6"/>
    <w:rsid w:val="005D6828"/>
    <w:rsid w:val="005D76D7"/>
    <w:rsid w:val="005D7B6A"/>
    <w:rsid w:val="005E0279"/>
    <w:rsid w:val="005E05FD"/>
    <w:rsid w:val="005E1AB9"/>
    <w:rsid w:val="005E2157"/>
    <w:rsid w:val="005E28BC"/>
    <w:rsid w:val="005E2D0B"/>
    <w:rsid w:val="005E42C7"/>
    <w:rsid w:val="005E449C"/>
    <w:rsid w:val="005E4B3C"/>
    <w:rsid w:val="005E562A"/>
    <w:rsid w:val="005E6A6D"/>
    <w:rsid w:val="005E6DAE"/>
    <w:rsid w:val="005E7A4A"/>
    <w:rsid w:val="005E7FA4"/>
    <w:rsid w:val="005E7FE0"/>
    <w:rsid w:val="005F08C9"/>
    <w:rsid w:val="005F1ACB"/>
    <w:rsid w:val="005F209C"/>
    <w:rsid w:val="005F23C8"/>
    <w:rsid w:val="005F2571"/>
    <w:rsid w:val="005F302E"/>
    <w:rsid w:val="005F30CC"/>
    <w:rsid w:val="005F33AF"/>
    <w:rsid w:val="005F3633"/>
    <w:rsid w:val="005F4AB8"/>
    <w:rsid w:val="005F5128"/>
    <w:rsid w:val="005F59D9"/>
    <w:rsid w:val="005F5A3E"/>
    <w:rsid w:val="005F6042"/>
    <w:rsid w:val="005F698B"/>
    <w:rsid w:val="005F76E9"/>
    <w:rsid w:val="005F788A"/>
    <w:rsid w:val="00601CC9"/>
    <w:rsid w:val="00602772"/>
    <w:rsid w:val="00603FD0"/>
    <w:rsid w:val="006047C6"/>
    <w:rsid w:val="00605104"/>
    <w:rsid w:val="00605934"/>
    <w:rsid w:val="00606491"/>
    <w:rsid w:val="00607279"/>
    <w:rsid w:val="00610005"/>
    <w:rsid w:val="00610F27"/>
    <w:rsid w:val="00611B09"/>
    <w:rsid w:val="00612490"/>
    <w:rsid w:val="006127C9"/>
    <w:rsid w:val="00612D1B"/>
    <w:rsid w:val="00613159"/>
    <w:rsid w:val="00613CCC"/>
    <w:rsid w:val="006141DE"/>
    <w:rsid w:val="006144B9"/>
    <w:rsid w:val="00614A62"/>
    <w:rsid w:val="00615D97"/>
    <w:rsid w:val="00616B27"/>
    <w:rsid w:val="00616C77"/>
    <w:rsid w:val="0061703C"/>
    <w:rsid w:val="00617E84"/>
    <w:rsid w:val="00620330"/>
    <w:rsid w:val="006216B3"/>
    <w:rsid w:val="00621EDE"/>
    <w:rsid w:val="006224D6"/>
    <w:rsid w:val="0062258D"/>
    <w:rsid w:val="006225B9"/>
    <w:rsid w:val="006238AD"/>
    <w:rsid w:val="00623FAF"/>
    <w:rsid w:val="006240FF"/>
    <w:rsid w:val="006244F8"/>
    <w:rsid w:val="00624BC1"/>
    <w:rsid w:val="00624FCE"/>
    <w:rsid w:val="00626C3E"/>
    <w:rsid w:val="006278F1"/>
    <w:rsid w:val="00627D95"/>
    <w:rsid w:val="00631719"/>
    <w:rsid w:val="00632F1F"/>
    <w:rsid w:val="00635AB9"/>
    <w:rsid w:val="00636B44"/>
    <w:rsid w:val="00640010"/>
    <w:rsid w:val="0064130B"/>
    <w:rsid w:val="0064146B"/>
    <w:rsid w:val="00641748"/>
    <w:rsid w:val="0064192C"/>
    <w:rsid w:val="00641CC8"/>
    <w:rsid w:val="00642055"/>
    <w:rsid w:val="00643BB7"/>
    <w:rsid w:val="00643C33"/>
    <w:rsid w:val="00643E6A"/>
    <w:rsid w:val="00644664"/>
    <w:rsid w:val="00644721"/>
    <w:rsid w:val="00644B01"/>
    <w:rsid w:val="00646281"/>
    <w:rsid w:val="006462C1"/>
    <w:rsid w:val="006468AA"/>
    <w:rsid w:val="00647E11"/>
    <w:rsid w:val="00651D13"/>
    <w:rsid w:val="0065339E"/>
    <w:rsid w:val="006542BF"/>
    <w:rsid w:val="0066120B"/>
    <w:rsid w:val="006613A4"/>
    <w:rsid w:val="00661EDA"/>
    <w:rsid w:val="0066251F"/>
    <w:rsid w:val="006633DB"/>
    <w:rsid w:val="00664816"/>
    <w:rsid w:val="00665688"/>
    <w:rsid w:val="00665EF0"/>
    <w:rsid w:val="0066622D"/>
    <w:rsid w:val="00666995"/>
    <w:rsid w:val="00666C7A"/>
    <w:rsid w:val="0066757F"/>
    <w:rsid w:val="006701F5"/>
    <w:rsid w:val="00670D34"/>
    <w:rsid w:val="00671D64"/>
    <w:rsid w:val="00672CDC"/>
    <w:rsid w:val="00672D14"/>
    <w:rsid w:val="00673CFE"/>
    <w:rsid w:val="00674CCA"/>
    <w:rsid w:val="00674F07"/>
    <w:rsid w:val="00676EF8"/>
    <w:rsid w:val="006810AB"/>
    <w:rsid w:val="00681466"/>
    <w:rsid w:val="00681D29"/>
    <w:rsid w:val="006825B4"/>
    <w:rsid w:val="0068264E"/>
    <w:rsid w:val="00682F7D"/>
    <w:rsid w:val="006833A7"/>
    <w:rsid w:val="006839CA"/>
    <w:rsid w:val="00683AC7"/>
    <w:rsid w:val="00684304"/>
    <w:rsid w:val="00685EA6"/>
    <w:rsid w:val="00686CCA"/>
    <w:rsid w:val="00686E92"/>
    <w:rsid w:val="00686F40"/>
    <w:rsid w:val="00687720"/>
    <w:rsid w:val="00690B18"/>
    <w:rsid w:val="00691090"/>
    <w:rsid w:val="00691609"/>
    <w:rsid w:val="00691976"/>
    <w:rsid w:val="00692420"/>
    <w:rsid w:val="00692A94"/>
    <w:rsid w:val="00692CBA"/>
    <w:rsid w:val="006934FB"/>
    <w:rsid w:val="0069443E"/>
    <w:rsid w:val="00696865"/>
    <w:rsid w:val="0069689F"/>
    <w:rsid w:val="0069690B"/>
    <w:rsid w:val="00696998"/>
    <w:rsid w:val="006974E6"/>
    <w:rsid w:val="00697A69"/>
    <w:rsid w:val="006A0375"/>
    <w:rsid w:val="006A2C65"/>
    <w:rsid w:val="006A32C2"/>
    <w:rsid w:val="006A3DDC"/>
    <w:rsid w:val="006A4989"/>
    <w:rsid w:val="006A4B39"/>
    <w:rsid w:val="006A4D5E"/>
    <w:rsid w:val="006A6022"/>
    <w:rsid w:val="006A6DF0"/>
    <w:rsid w:val="006A754A"/>
    <w:rsid w:val="006A770B"/>
    <w:rsid w:val="006B0292"/>
    <w:rsid w:val="006B02B8"/>
    <w:rsid w:val="006B043A"/>
    <w:rsid w:val="006B049C"/>
    <w:rsid w:val="006B071C"/>
    <w:rsid w:val="006B0AF6"/>
    <w:rsid w:val="006B134E"/>
    <w:rsid w:val="006B3143"/>
    <w:rsid w:val="006B34B5"/>
    <w:rsid w:val="006B3A95"/>
    <w:rsid w:val="006B3C39"/>
    <w:rsid w:val="006B449D"/>
    <w:rsid w:val="006B4823"/>
    <w:rsid w:val="006B48E8"/>
    <w:rsid w:val="006B7111"/>
    <w:rsid w:val="006B78FC"/>
    <w:rsid w:val="006B7C81"/>
    <w:rsid w:val="006B7F12"/>
    <w:rsid w:val="006B7FED"/>
    <w:rsid w:val="006C02F9"/>
    <w:rsid w:val="006C042F"/>
    <w:rsid w:val="006C09B5"/>
    <w:rsid w:val="006C0A54"/>
    <w:rsid w:val="006C1208"/>
    <w:rsid w:val="006C1AC2"/>
    <w:rsid w:val="006C2781"/>
    <w:rsid w:val="006C383E"/>
    <w:rsid w:val="006C3866"/>
    <w:rsid w:val="006C3CC9"/>
    <w:rsid w:val="006C6A6B"/>
    <w:rsid w:val="006C6ABB"/>
    <w:rsid w:val="006C6C32"/>
    <w:rsid w:val="006C70F0"/>
    <w:rsid w:val="006C7993"/>
    <w:rsid w:val="006C7A84"/>
    <w:rsid w:val="006D1207"/>
    <w:rsid w:val="006D2EFC"/>
    <w:rsid w:val="006D3AE5"/>
    <w:rsid w:val="006D3BEA"/>
    <w:rsid w:val="006D472F"/>
    <w:rsid w:val="006D5301"/>
    <w:rsid w:val="006D56A3"/>
    <w:rsid w:val="006D6005"/>
    <w:rsid w:val="006D6044"/>
    <w:rsid w:val="006D6B03"/>
    <w:rsid w:val="006E25DE"/>
    <w:rsid w:val="006E2754"/>
    <w:rsid w:val="006E358A"/>
    <w:rsid w:val="006E3C16"/>
    <w:rsid w:val="006E4A64"/>
    <w:rsid w:val="006E4CC6"/>
    <w:rsid w:val="006E5915"/>
    <w:rsid w:val="006E64AD"/>
    <w:rsid w:val="006E65D0"/>
    <w:rsid w:val="006F0412"/>
    <w:rsid w:val="006F0544"/>
    <w:rsid w:val="006F079E"/>
    <w:rsid w:val="006F1FEC"/>
    <w:rsid w:val="006F2B6F"/>
    <w:rsid w:val="006F2BEF"/>
    <w:rsid w:val="006F2E66"/>
    <w:rsid w:val="006F2F77"/>
    <w:rsid w:val="006F383F"/>
    <w:rsid w:val="006F4480"/>
    <w:rsid w:val="006F4B97"/>
    <w:rsid w:val="006F4C4E"/>
    <w:rsid w:val="006F4C5E"/>
    <w:rsid w:val="006F4D8E"/>
    <w:rsid w:val="006F5B55"/>
    <w:rsid w:val="006F5DD0"/>
    <w:rsid w:val="006F66BD"/>
    <w:rsid w:val="006F7205"/>
    <w:rsid w:val="006F754C"/>
    <w:rsid w:val="007009DC"/>
    <w:rsid w:val="0070193F"/>
    <w:rsid w:val="00703248"/>
    <w:rsid w:val="00703DD1"/>
    <w:rsid w:val="00704663"/>
    <w:rsid w:val="00705F89"/>
    <w:rsid w:val="00706881"/>
    <w:rsid w:val="007077AE"/>
    <w:rsid w:val="00707BC8"/>
    <w:rsid w:val="00711F58"/>
    <w:rsid w:val="007123EA"/>
    <w:rsid w:val="00712A2B"/>
    <w:rsid w:val="007131E9"/>
    <w:rsid w:val="00713FD9"/>
    <w:rsid w:val="0071444E"/>
    <w:rsid w:val="00714EF6"/>
    <w:rsid w:val="007150DA"/>
    <w:rsid w:val="007150F0"/>
    <w:rsid w:val="0071544D"/>
    <w:rsid w:val="00715614"/>
    <w:rsid w:val="00716A2C"/>
    <w:rsid w:val="007171FA"/>
    <w:rsid w:val="00717D60"/>
    <w:rsid w:val="007201AD"/>
    <w:rsid w:val="007209B4"/>
    <w:rsid w:val="007209F3"/>
    <w:rsid w:val="00721A8F"/>
    <w:rsid w:val="00722AC2"/>
    <w:rsid w:val="00722D02"/>
    <w:rsid w:val="00722F8D"/>
    <w:rsid w:val="007239F6"/>
    <w:rsid w:val="0072483C"/>
    <w:rsid w:val="007251BD"/>
    <w:rsid w:val="00725EC2"/>
    <w:rsid w:val="007266D9"/>
    <w:rsid w:val="00726AC2"/>
    <w:rsid w:val="00726CD5"/>
    <w:rsid w:val="007277A7"/>
    <w:rsid w:val="00727892"/>
    <w:rsid w:val="00730B98"/>
    <w:rsid w:val="00730CA8"/>
    <w:rsid w:val="00731050"/>
    <w:rsid w:val="007325A8"/>
    <w:rsid w:val="00732831"/>
    <w:rsid w:val="00732DA7"/>
    <w:rsid w:val="00733879"/>
    <w:rsid w:val="00733A44"/>
    <w:rsid w:val="00733C64"/>
    <w:rsid w:val="00734562"/>
    <w:rsid w:val="00734DB5"/>
    <w:rsid w:val="00735A00"/>
    <w:rsid w:val="007362CE"/>
    <w:rsid w:val="007375A8"/>
    <w:rsid w:val="00737642"/>
    <w:rsid w:val="007403DF"/>
    <w:rsid w:val="00740C7F"/>
    <w:rsid w:val="00740DC9"/>
    <w:rsid w:val="00740EDE"/>
    <w:rsid w:val="007414C0"/>
    <w:rsid w:val="0074151A"/>
    <w:rsid w:val="007418EE"/>
    <w:rsid w:val="007426A5"/>
    <w:rsid w:val="00743C18"/>
    <w:rsid w:val="007445FE"/>
    <w:rsid w:val="00744730"/>
    <w:rsid w:val="00744FCE"/>
    <w:rsid w:val="007459F7"/>
    <w:rsid w:val="00746466"/>
    <w:rsid w:val="007476B3"/>
    <w:rsid w:val="007503E0"/>
    <w:rsid w:val="0075089F"/>
    <w:rsid w:val="007518AE"/>
    <w:rsid w:val="00752F6A"/>
    <w:rsid w:val="00754A61"/>
    <w:rsid w:val="00754C4F"/>
    <w:rsid w:val="00756755"/>
    <w:rsid w:val="00757130"/>
    <w:rsid w:val="00757199"/>
    <w:rsid w:val="00757565"/>
    <w:rsid w:val="0076013E"/>
    <w:rsid w:val="0076063E"/>
    <w:rsid w:val="0076064D"/>
    <w:rsid w:val="00761523"/>
    <w:rsid w:val="0076164B"/>
    <w:rsid w:val="00761C3A"/>
    <w:rsid w:val="00762063"/>
    <w:rsid w:val="00762143"/>
    <w:rsid w:val="007623F3"/>
    <w:rsid w:val="00762556"/>
    <w:rsid w:val="00762A9C"/>
    <w:rsid w:val="00763692"/>
    <w:rsid w:val="00763E75"/>
    <w:rsid w:val="0076419C"/>
    <w:rsid w:val="007643C3"/>
    <w:rsid w:val="0076497B"/>
    <w:rsid w:val="00766EE3"/>
    <w:rsid w:val="0076702C"/>
    <w:rsid w:val="0076782A"/>
    <w:rsid w:val="00767C2D"/>
    <w:rsid w:val="00770349"/>
    <w:rsid w:val="0077042B"/>
    <w:rsid w:val="00771207"/>
    <w:rsid w:val="007712FD"/>
    <w:rsid w:val="00772003"/>
    <w:rsid w:val="0077223A"/>
    <w:rsid w:val="00772D92"/>
    <w:rsid w:val="00773BC3"/>
    <w:rsid w:val="00773C34"/>
    <w:rsid w:val="007752C1"/>
    <w:rsid w:val="00775B4C"/>
    <w:rsid w:val="007764AF"/>
    <w:rsid w:val="007809B4"/>
    <w:rsid w:val="0078168B"/>
    <w:rsid w:val="00781725"/>
    <w:rsid w:val="00782977"/>
    <w:rsid w:val="00782A5A"/>
    <w:rsid w:val="00783843"/>
    <w:rsid w:val="007838A4"/>
    <w:rsid w:val="00783A05"/>
    <w:rsid w:val="00783CD6"/>
    <w:rsid w:val="007840D0"/>
    <w:rsid w:val="00784123"/>
    <w:rsid w:val="007842C4"/>
    <w:rsid w:val="00784359"/>
    <w:rsid w:val="0078436F"/>
    <w:rsid w:val="00784D94"/>
    <w:rsid w:val="007851C9"/>
    <w:rsid w:val="007858C7"/>
    <w:rsid w:val="00785BEA"/>
    <w:rsid w:val="00785C73"/>
    <w:rsid w:val="00785E5B"/>
    <w:rsid w:val="00786811"/>
    <w:rsid w:val="00787AD5"/>
    <w:rsid w:val="00791C57"/>
    <w:rsid w:val="00791E6F"/>
    <w:rsid w:val="00792449"/>
    <w:rsid w:val="00792814"/>
    <w:rsid w:val="0079316E"/>
    <w:rsid w:val="00793959"/>
    <w:rsid w:val="00793ADF"/>
    <w:rsid w:val="00793C7A"/>
    <w:rsid w:val="007955E4"/>
    <w:rsid w:val="00795FDA"/>
    <w:rsid w:val="0079605A"/>
    <w:rsid w:val="00796B16"/>
    <w:rsid w:val="00796E8C"/>
    <w:rsid w:val="007972C5"/>
    <w:rsid w:val="00797B49"/>
    <w:rsid w:val="00797F83"/>
    <w:rsid w:val="007A0151"/>
    <w:rsid w:val="007A0EBA"/>
    <w:rsid w:val="007A0FDF"/>
    <w:rsid w:val="007A1695"/>
    <w:rsid w:val="007A2162"/>
    <w:rsid w:val="007A2FDA"/>
    <w:rsid w:val="007A2FFC"/>
    <w:rsid w:val="007A31EE"/>
    <w:rsid w:val="007A3633"/>
    <w:rsid w:val="007A3960"/>
    <w:rsid w:val="007A3C7F"/>
    <w:rsid w:val="007A3E80"/>
    <w:rsid w:val="007A42A5"/>
    <w:rsid w:val="007A59E3"/>
    <w:rsid w:val="007A6135"/>
    <w:rsid w:val="007A70F7"/>
    <w:rsid w:val="007A7FC0"/>
    <w:rsid w:val="007B00FF"/>
    <w:rsid w:val="007B085A"/>
    <w:rsid w:val="007B0E87"/>
    <w:rsid w:val="007B1D42"/>
    <w:rsid w:val="007B1F16"/>
    <w:rsid w:val="007B2021"/>
    <w:rsid w:val="007B2ECC"/>
    <w:rsid w:val="007B3378"/>
    <w:rsid w:val="007B5FD9"/>
    <w:rsid w:val="007B63AA"/>
    <w:rsid w:val="007B640A"/>
    <w:rsid w:val="007B6816"/>
    <w:rsid w:val="007B7ED9"/>
    <w:rsid w:val="007C1086"/>
    <w:rsid w:val="007C128B"/>
    <w:rsid w:val="007C1E43"/>
    <w:rsid w:val="007C2972"/>
    <w:rsid w:val="007C3DDB"/>
    <w:rsid w:val="007C4A64"/>
    <w:rsid w:val="007C5E11"/>
    <w:rsid w:val="007C6221"/>
    <w:rsid w:val="007C71BB"/>
    <w:rsid w:val="007C75CA"/>
    <w:rsid w:val="007C7A1D"/>
    <w:rsid w:val="007D1079"/>
    <w:rsid w:val="007D13D5"/>
    <w:rsid w:val="007D154A"/>
    <w:rsid w:val="007D290A"/>
    <w:rsid w:val="007D3431"/>
    <w:rsid w:val="007D4832"/>
    <w:rsid w:val="007D4A0E"/>
    <w:rsid w:val="007D4ECD"/>
    <w:rsid w:val="007D572B"/>
    <w:rsid w:val="007D645F"/>
    <w:rsid w:val="007D771D"/>
    <w:rsid w:val="007E00BC"/>
    <w:rsid w:val="007E019B"/>
    <w:rsid w:val="007E177C"/>
    <w:rsid w:val="007E25E7"/>
    <w:rsid w:val="007E2996"/>
    <w:rsid w:val="007E49AA"/>
    <w:rsid w:val="007E4BF3"/>
    <w:rsid w:val="007E5287"/>
    <w:rsid w:val="007E605A"/>
    <w:rsid w:val="007E69CC"/>
    <w:rsid w:val="007E6FB0"/>
    <w:rsid w:val="007E72E7"/>
    <w:rsid w:val="007F0D72"/>
    <w:rsid w:val="007F0D82"/>
    <w:rsid w:val="007F0DCB"/>
    <w:rsid w:val="007F1955"/>
    <w:rsid w:val="007F1E68"/>
    <w:rsid w:val="007F20F1"/>
    <w:rsid w:val="007F23E9"/>
    <w:rsid w:val="007F2AC2"/>
    <w:rsid w:val="007F373F"/>
    <w:rsid w:val="007F4F95"/>
    <w:rsid w:val="007F536A"/>
    <w:rsid w:val="007F53F7"/>
    <w:rsid w:val="007F5DAF"/>
    <w:rsid w:val="007F65C3"/>
    <w:rsid w:val="007F7524"/>
    <w:rsid w:val="007F76F3"/>
    <w:rsid w:val="007F79FA"/>
    <w:rsid w:val="007F7AE1"/>
    <w:rsid w:val="0080026A"/>
    <w:rsid w:val="00800E2F"/>
    <w:rsid w:val="0080132B"/>
    <w:rsid w:val="00801464"/>
    <w:rsid w:val="00802E9A"/>
    <w:rsid w:val="008043E9"/>
    <w:rsid w:val="008044C4"/>
    <w:rsid w:val="00804551"/>
    <w:rsid w:val="00805B03"/>
    <w:rsid w:val="00805B26"/>
    <w:rsid w:val="00805E37"/>
    <w:rsid w:val="008079AB"/>
    <w:rsid w:val="00807CB4"/>
    <w:rsid w:val="00807E74"/>
    <w:rsid w:val="008102B9"/>
    <w:rsid w:val="008103FE"/>
    <w:rsid w:val="008104DB"/>
    <w:rsid w:val="00811981"/>
    <w:rsid w:val="0081245E"/>
    <w:rsid w:val="00812CCD"/>
    <w:rsid w:val="0081471D"/>
    <w:rsid w:val="008147E5"/>
    <w:rsid w:val="00814809"/>
    <w:rsid w:val="00816537"/>
    <w:rsid w:val="00816CB3"/>
    <w:rsid w:val="00820AB0"/>
    <w:rsid w:val="00820DD4"/>
    <w:rsid w:val="008218D6"/>
    <w:rsid w:val="00821AE8"/>
    <w:rsid w:val="008224A6"/>
    <w:rsid w:val="00822C6A"/>
    <w:rsid w:val="0082301B"/>
    <w:rsid w:val="00823678"/>
    <w:rsid w:val="008252D8"/>
    <w:rsid w:val="00825910"/>
    <w:rsid w:val="008273A1"/>
    <w:rsid w:val="008274BB"/>
    <w:rsid w:val="00830B16"/>
    <w:rsid w:val="00830BF8"/>
    <w:rsid w:val="00830CDB"/>
    <w:rsid w:val="008314D2"/>
    <w:rsid w:val="0083153D"/>
    <w:rsid w:val="008318AB"/>
    <w:rsid w:val="0083191A"/>
    <w:rsid w:val="008319C8"/>
    <w:rsid w:val="008334BF"/>
    <w:rsid w:val="00833B8F"/>
    <w:rsid w:val="00833B95"/>
    <w:rsid w:val="00834754"/>
    <w:rsid w:val="00834A3B"/>
    <w:rsid w:val="0083534B"/>
    <w:rsid w:val="00836413"/>
    <w:rsid w:val="00836DEE"/>
    <w:rsid w:val="00837072"/>
    <w:rsid w:val="008372ED"/>
    <w:rsid w:val="0083744C"/>
    <w:rsid w:val="0083752D"/>
    <w:rsid w:val="008376D7"/>
    <w:rsid w:val="00837EFD"/>
    <w:rsid w:val="008406B9"/>
    <w:rsid w:val="00842C2E"/>
    <w:rsid w:val="00843760"/>
    <w:rsid w:val="008449F4"/>
    <w:rsid w:val="00844B8F"/>
    <w:rsid w:val="0084515B"/>
    <w:rsid w:val="0084570F"/>
    <w:rsid w:val="008471C6"/>
    <w:rsid w:val="008512DA"/>
    <w:rsid w:val="00851754"/>
    <w:rsid w:val="00851E9D"/>
    <w:rsid w:val="00852CDD"/>
    <w:rsid w:val="0085303D"/>
    <w:rsid w:val="008537DD"/>
    <w:rsid w:val="00853AE3"/>
    <w:rsid w:val="00854794"/>
    <w:rsid w:val="00854869"/>
    <w:rsid w:val="008551E5"/>
    <w:rsid w:val="008552AA"/>
    <w:rsid w:val="008555F9"/>
    <w:rsid w:val="008572D4"/>
    <w:rsid w:val="008574EA"/>
    <w:rsid w:val="00857668"/>
    <w:rsid w:val="0085794D"/>
    <w:rsid w:val="00860168"/>
    <w:rsid w:val="00860A51"/>
    <w:rsid w:val="0086196F"/>
    <w:rsid w:val="00861BEF"/>
    <w:rsid w:val="00861C25"/>
    <w:rsid w:val="00862AD6"/>
    <w:rsid w:val="008633C4"/>
    <w:rsid w:val="008635C2"/>
    <w:rsid w:val="0086377B"/>
    <w:rsid w:val="00864560"/>
    <w:rsid w:val="00864A28"/>
    <w:rsid w:val="008657B6"/>
    <w:rsid w:val="00865BCA"/>
    <w:rsid w:val="00866FB4"/>
    <w:rsid w:val="0086771E"/>
    <w:rsid w:val="00867ECE"/>
    <w:rsid w:val="00872977"/>
    <w:rsid w:val="00872C22"/>
    <w:rsid w:val="008735AA"/>
    <w:rsid w:val="008735C7"/>
    <w:rsid w:val="00873EFD"/>
    <w:rsid w:val="00875D07"/>
    <w:rsid w:val="00876C0B"/>
    <w:rsid w:val="00876CD9"/>
    <w:rsid w:val="00876F55"/>
    <w:rsid w:val="008779BC"/>
    <w:rsid w:val="00880AA1"/>
    <w:rsid w:val="00880B08"/>
    <w:rsid w:val="0088108C"/>
    <w:rsid w:val="0088211C"/>
    <w:rsid w:val="0088283A"/>
    <w:rsid w:val="00882B11"/>
    <w:rsid w:val="00883EB3"/>
    <w:rsid w:val="0088421C"/>
    <w:rsid w:val="0088451D"/>
    <w:rsid w:val="00884656"/>
    <w:rsid w:val="008852ED"/>
    <w:rsid w:val="0088596E"/>
    <w:rsid w:val="0088668F"/>
    <w:rsid w:val="008868A0"/>
    <w:rsid w:val="00886922"/>
    <w:rsid w:val="008872E1"/>
    <w:rsid w:val="008874B0"/>
    <w:rsid w:val="008879DA"/>
    <w:rsid w:val="008907FD"/>
    <w:rsid w:val="00890883"/>
    <w:rsid w:val="00890DA3"/>
    <w:rsid w:val="00890F18"/>
    <w:rsid w:val="00891DD7"/>
    <w:rsid w:val="00892063"/>
    <w:rsid w:val="00892387"/>
    <w:rsid w:val="008931D2"/>
    <w:rsid w:val="00893F00"/>
    <w:rsid w:val="008941FF"/>
    <w:rsid w:val="008963E0"/>
    <w:rsid w:val="00897053"/>
    <w:rsid w:val="008975B8"/>
    <w:rsid w:val="008A030C"/>
    <w:rsid w:val="008A05F7"/>
    <w:rsid w:val="008A08EC"/>
    <w:rsid w:val="008A0FD2"/>
    <w:rsid w:val="008A1C78"/>
    <w:rsid w:val="008A21FB"/>
    <w:rsid w:val="008A2EDD"/>
    <w:rsid w:val="008A3007"/>
    <w:rsid w:val="008A3800"/>
    <w:rsid w:val="008A3BF0"/>
    <w:rsid w:val="008A4928"/>
    <w:rsid w:val="008A4A5E"/>
    <w:rsid w:val="008A4BED"/>
    <w:rsid w:val="008A59E9"/>
    <w:rsid w:val="008A5A50"/>
    <w:rsid w:val="008A61E9"/>
    <w:rsid w:val="008A64A9"/>
    <w:rsid w:val="008A67A8"/>
    <w:rsid w:val="008A7571"/>
    <w:rsid w:val="008B00C9"/>
    <w:rsid w:val="008B0D1B"/>
    <w:rsid w:val="008B1241"/>
    <w:rsid w:val="008B15E3"/>
    <w:rsid w:val="008B162F"/>
    <w:rsid w:val="008B22D9"/>
    <w:rsid w:val="008B2EF7"/>
    <w:rsid w:val="008B483E"/>
    <w:rsid w:val="008B4B85"/>
    <w:rsid w:val="008B548F"/>
    <w:rsid w:val="008B5F00"/>
    <w:rsid w:val="008B60E9"/>
    <w:rsid w:val="008B7903"/>
    <w:rsid w:val="008C188F"/>
    <w:rsid w:val="008C18C0"/>
    <w:rsid w:val="008C1FF7"/>
    <w:rsid w:val="008C2112"/>
    <w:rsid w:val="008C24F0"/>
    <w:rsid w:val="008C32D5"/>
    <w:rsid w:val="008C362C"/>
    <w:rsid w:val="008C3743"/>
    <w:rsid w:val="008C4329"/>
    <w:rsid w:val="008C4952"/>
    <w:rsid w:val="008C5B59"/>
    <w:rsid w:val="008C7A5F"/>
    <w:rsid w:val="008C7A7F"/>
    <w:rsid w:val="008D0486"/>
    <w:rsid w:val="008D05CE"/>
    <w:rsid w:val="008D092C"/>
    <w:rsid w:val="008D0ECC"/>
    <w:rsid w:val="008D170E"/>
    <w:rsid w:val="008D1B13"/>
    <w:rsid w:val="008D1B17"/>
    <w:rsid w:val="008D1DB6"/>
    <w:rsid w:val="008D2CD7"/>
    <w:rsid w:val="008D2D20"/>
    <w:rsid w:val="008D42D7"/>
    <w:rsid w:val="008D5668"/>
    <w:rsid w:val="008D7EB5"/>
    <w:rsid w:val="008E02FA"/>
    <w:rsid w:val="008E0416"/>
    <w:rsid w:val="008E0EB6"/>
    <w:rsid w:val="008E1788"/>
    <w:rsid w:val="008E1EED"/>
    <w:rsid w:val="008E2272"/>
    <w:rsid w:val="008E2778"/>
    <w:rsid w:val="008E2C98"/>
    <w:rsid w:val="008E3D19"/>
    <w:rsid w:val="008E614A"/>
    <w:rsid w:val="008E6704"/>
    <w:rsid w:val="008E6B94"/>
    <w:rsid w:val="008E6F20"/>
    <w:rsid w:val="008E760A"/>
    <w:rsid w:val="008E76A6"/>
    <w:rsid w:val="008F03B5"/>
    <w:rsid w:val="008F0A85"/>
    <w:rsid w:val="008F0B57"/>
    <w:rsid w:val="008F0DF9"/>
    <w:rsid w:val="008F183D"/>
    <w:rsid w:val="008F197C"/>
    <w:rsid w:val="008F1CFA"/>
    <w:rsid w:val="008F4694"/>
    <w:rsid w:val="008F49A7"/>
    <w:rsid w:val="008F4DF1"/>
    <w:rsid w:val="008F5DB4"/>
    <w:rsid w:val="008F672C"/>
    <w:rsid w:val="008F6FE3"/>
    <w:rsid w:val="008F7247"/>
    <w:rsid w:val="008F7903"/>
    <w:rsid w:val="008F7D6D"/>
    <w:rsid w:val="0090025D"/>
    <w:rsid w:val="009009ED"/>
    <w:rsid w:val="00900BEF"/>
    <w:rsid w:val="00900CFA"/>
    <w:rsid w:val="009015B4"/>
    <w:rsid w:val="009015C5"/>
    <w:rsid w:val="00901851"/>
    <w:rsid w:val="00902F8F"/>
    <w:rsid w:val="0090490C"/>
    <w:rsid w:val="0090537A"/>
    <w:rsid w:val="009057AA"/>
    <w:rsid w:val="00906662"/>
    <w:rsid w:val="00906EE0"/>
    <w:rsid w:val="0090740B"/>
    <w:rsid w:val="00907B87"/>
    <w:rsid w:val="00907EB0"/>
    <w:rsid w:val="0091067D"/>
    <w:rsid w:val="009106FA"/>
    <w:rsid w:val="00910F07"/>
    <w:rsid w:val="00911358"/>
    <w:rsid w:val="00911C82"/>
    <w:rsid w:val="00911EB1"/>
    <w:rsid w:val="009123B2"/>
    <w:rsid w:val="00914DA0"/>
    <w:rsid w:val="009151B8"/>
    <w:rsid w:val="0091537A"/>
    <w:rsid w:val="009173A0"/>
    <w:rsid w:val="0092022E"/>
    <w:rsid w:val="0092375A"/>
    <w:rsid w:val="00923A7D"/>
    <w:rsid w:val="00924252"/>
    <w:rsid w:val="00924B5B"/>
    <w:rsid w:val="00924BA8"/>
    <w:rsid w:val="00925C5D"/>
    <w:rsid w:val="00926B89"/>
    <w:rsid w:val="00927C1B"/>
    <w:rsid w:val="00930E05"/>
    <w:rsid w:val="009312F0"/>
    <w:rsid w:val="00932842"/>
    <w:rsid w:val="0093334B"/>
    <w:rsid w:val="00933C5C"/>
    <w:rsid w:val="00934371"/>
    <w:rsid w:val="00934470"/>
    <w:rsid w:val="00934C2E"/>
    <w:rsid w:val="00935157"/>
    <w:rsid w:val="00935344"/>
    <w:rsid w:val="0093589E"/>
    <w:rsid w:val="0093615C"/>
    <w:rsid w:val="00936D93"/>
    <w:rsid w:val="0093741A"/>
    <w:rsid w:val="00937D45"/>
    <w:rsid w:val="00942421"/>
    <w:rsid w:val="00942586"/>
    <w:rsid w:val="00942A8D"/>
    <w:rsid w:val="009437F9"/>
    <w:rsid w:val="00943A44"/>
    <w:rsid w:val="00943AFB"/>
    <w:rsid w:val="00943B6C"/>
    <w:rsid w:val="00944B1F"/>
    <w:rsid w:val="00944B75"/>
    <w:rsid w:val="00945C17"/>
    <w:rsid w:val="0094780A"/>
    <w:rsid w:val="00947C57"/>
    <w:rsid w:val="00950198"/>
    <w:rsid w:val="00950B60"/>
    <w:rsid w:val="009514D0"/>
    <w:rsid w:val="0095184C"/>
    <w:rsid w:val="00951BDD"/>
    <w:rsid w:val="00951E64"/>
    <w:rsid w:val="009526B1"/>
    <w:rsid w:val="00953C09"/>
    <w:rsid w:val="0095413B"/>
    <w:rsid w:val="0095460C"/>
    <w:rsid w:val="009546DA"/>
    <w:rsid w:val="009549C1"/>
    <w:rsid w:val="00955041"/>
    <w:rsid w:val="0095559B"/>
    <w:rsid w:val="00955785"/>
    <w:rsid w:val="00955B32"/>
    <w:rsid w:val="009570F5"/>
    <w:rsid w:val="0095721F"/>
    <w:rsid w:val="009572DA"/>
    <w:rsid w:val="00957457"/>
    <w:rsid w:val="009576FB"/>
    <w:rsid w:val="00957CB3"/>
    <w:rsid w:val="00961022"/>
    <w:rsid w:val="00962926"/>
    <w:rsid w:val="00962D3D"/>
    <w:rsid w:val="00962DEB"/>
    <w:rsid w:val="00963AAB"/>
    <w:rsid w:val="00963B35"/>
    <w:rsid w:val="00963DF9"/>
    <w:rsid w:val="009640A8"/>
    <w:rsid w:val="00964324"/>
    <w:rsid w:val="0096452F"/>
    <w:rsid w:val="009645FD"/>
    <w:rsid w:val="009646AF"/>
    <w:rsid w:val="00964FE8"/>
    <w:rsid w:val="009654CB"/>
    <w:rsid w:val="009659CC"/>
    <w:rsid w:val="00965A1E"/>
    <w:rsid w:val="00965CF4"/>
    <w:rsid w:val="00966E5D"/>
    <w:rsid w:val="009700B6"/>
    <w:rsid w:val="009713CD"/>
    <w:rsid w:val="00971B33"/>
    <w:rsid w:val="00972044"/>
    <w:rsid w:val="009728BB"/>
    <w:rsid w:val="00975CE0"/>
    <w:rsid w:val="009761CF"/>
    <w:rsid w:val="00976391"/>
    <w:rsid w:val="009772F8"/>
    <w:rsid w:val="00977AD5"/>
    <w:rsid w:val="00977CA0"/>
    <w:rsid w:val="00977D61"/>
    <w:rsid w:val="009807B3"/>
    <w:rsid w:val="00980867"/>
    <w:rsid w:val="009814E8"/>
    <w:rsid w:val="00981BB9"/>
    <w:rsid w:val="009821D2"/>
    <w:rsid w:val="009822BD"/>
    <w:rsid w:val="00983326"/>
    <w:rsid w:val="009835D9"/>
    <w:rsid w:val="00984FF3"/>
    <w:rsid w:val="00985306"/>
    <w:rsid w:val="00985748"/>
    <w:rsid w:val="0098614D"/>
    <w:rsid w:val="0098652B"/>
    <w:rsid w:val="00986C0C"/>
    <w:rsid w:val="00986CFF"/>
    <w:rsid w:val="009875CD"/>
    <w:rsid w:val="009901D5"/>
    <w:rsid w:val="00990BC7"/>
    <w:rsid w:val="00991147"/>
    <w:rsid w:val="00991C87"/>
    <w:rsid w:val="009934B9"/>
    <w:rsid w:val="00993749"/>
    <w:rsid w:val="00994AE2"/>
    <w:rsid w:val="00995257"/>
    <w:rsid w:val="009952E9"/>
    <w:rsid w:val="00995E59"/>
    <w:rsid w:val="009964C9"/>
    <w:rsid w:val="00996972"/>
    <w:rsid w:val="00997E40"/>
    <w:rsid w:val="00997FCA"/>
    <w:rsid w:val="009A16CD"/>
    <w:rsid w:val="009A1939"/>
    <w:rsid w:val="009A250E"/>
    <w:rsid w:val="009A28E2"/>
    <w:rsid w:val="009A365F"/>
    <w:rsid w:val="009A36B1"/>
    <w:rsid w:val="009A3B67"/>
    <w:rsid w:val="009A44DE"/>
    <w:rsid w:val="009A5784"/>
    <w:rsid w:val="009A63D3"/>
    <w:rsid w:val="009A71EE"/>
    <w:rsid w:val="009B1DFE"/>
    <w:rsid w:val="009B2217"/>
    <w:rsid w:val="009B2884"/>
    <w:rsid w:val="009B28CC"/>
    <w:rsid w:val="009B2A0D"/>
    <w:rsid w:val="009B2E3A"/>
    <w:rsid w:val="009B2F3F"/>
    <w:rsid w:val="009B4FF3"/>
    <w:rsid w:val="009B5E67"/>
    <w:rsid w:val="009B64E4"/>
    <w:rsid w:val="009B6804"/>
    <w:rsid w:val="009B68F5"/>
    <w:rsid w:val="009B6C15"/>
    <w:rsid w:val="009B789C"/>
    <w:rsid w:val="009C0091"/>
    <w:rsid w:val="009C0135"/>
    <w:rsid w:val="009C07F3"/>
    <w:rsid w:val="009C09D6"/>
    <w:rsid w:val="009C12AB"/>
    <w:rsid w:val="009C14ED"/>
    <w:rsid w:val="009C1998"/>
    <w:rsid w:val="009C2D8C"/>
    <w:rsid w:val="009C301F"/>
    <w:rsid w:val="009C3FC7"/>
    <w:rsid w:val="009C4BA7"/>
    <w:rsid w:val="009C54ED"/>
    <w:rsid w:val="009C5723"/>
    <w:rsid w:val="009C590A"/>
    <w:rsid w:val="009C5C95"/>
    <w:rsid w:val="009C609B"/>
    <w:rsid w:val="009C6293"/>
    <w:rsid w:val="009C6884"/>
    <w:rsid w:val="009C68C4"/>
    <w:rsid w:val="009C68D1"/>
    <w:rsid w:val="009C75DB"/>
    <w:rsid w:val="009D01C2"/>
    <w:rsid w:val="009D123E"/>
    <w:rsid w:val="009D150B"/>
    <w:rsid w:val="009D192B"/>
    <w:rsid w:val="009D193B"/>
    <w:rsid w:val="009D239B"/>
    <w:rsid w:val="009D2C2D"/>
    <w:rsid w:val="009D2E6B"/>
    <w:rsid w:val="009D361F"/>
    <w:rsid w:val="009D3A4F"/>
    <w:rsid w:val="009D534A"/>
    <w:rsid w:val="009D5459"/>
    <w:rsid w:val="009E051A"/>
    <w:rsid w:val="009E08AF"/>
    <w:rsid w:val="009E300A"/>
    <w:rsid w:val="009E3D4D"/>
    <w:rsid w:val="009E3FD6"/>
    <w:rsid w:val="009E4567"/>
    <w:rsid w:val="009E4C0B"/>
    <w:rsid w:val="009E56F1"/>
    <w:rsid w:val="009E5815"/>
    <w:rsid w:val="009E5AD2"/>
    <w:rsid w:val="009E5E33"/>
    <w:rsid w:val="009F00BC"/>
    <w:rsid w:val="009F0561"/>
    <w:rsid w:val="009F07F6"/>
    <w:rsid w:val="009F0BD4"/>
    <w:rsid w:val="009F1B24"/>
    <w:rsid w:val="009F1DF2"/>
    <w:rsid w:val="009F299C"/>
    <w:rsid w:val="009F3727"/>
    <w:rsid w:val="009F4F45"/>
    <w:rsid w:val="009F57A4"/>
    <w:rsid w:val="009F5B1D"/>
    <w:rsid w:val="009F79B5"/>
    <w:rsid w:val="009F7C8A"/>
    <w:rsid w:val="009F7CC6"/>
    <w:rsid w:val="00A005ED"/>
    <w:rsid w:val="00A00D82"/>
    <w:rsid w:val="00A01066"/>
    <w:rsid w:val="00A01F04"/>
    <w:rsid w:val="00A0236F"/>
    <w:rsid w:val="00A0240B"/>
    <w:rsid w:val="00A029E6"/>
    <w:rsid w:val="00A033A4"/>
    <w:rsid w:val="00A0368E"/>
    <w:rsid w:val="00A03EBF"/>
    <w:rsid w:val="00A0477C"/>
    <w:rsid w:val="00A0509F"/>
    <w:rsid w:val="00A05A56"/>
    <w:rsid w:val="00A05A6B"/>
    <w:rsid w:val="00A05B41"/>
    <w:rsid w:val="00A06323"/>
    <w:rsid w:val="00A07106"/>
    <w:rsid w:val="00A0788A"/>
    <w:rsid w:val="00A079D8"/>
    <w:rsid w:val="00A10BDE"/>
    <w:rsid w:val="00A10E6D"/>
    <w:rsid w:val="00A1136E"/>
    <w:rsid w:val="00A117F9"/>
    <w:rsid w:val="00A118D1"/>
    <w:rsid w:val="00A11DFA"/>
    <w:rsid w:val="00A12779"/>
    <w:rsid w:val="00A131A8"/>
    <w:rsid w:val="00A1368F"/>
    <w:rsid w:val="00A13C1C"/>
    <w:rsid w:val="00A1416A"/>
    <w:rsid w:val="00A14D02"/>
    <w:rsid w:val="00A151DD"/>
    <w:rsid w:val="00A1569B"/>
    <w:rsid w:val="00A159CD"/>
    <w:rsid w:val="00A17163"/>
    <w:rsid w:val="00A1743D"/>
    <w:rsid w:val="00A17BDF"/>
    <w:rsid w:val="00A17EAF"/>
    <w:rsid w:val="00A20C72"/>
    <w:rsid w:val="00A20CB1"/>
    <w:rsid w:val="00A210AA"/>
    <w:rsid w:val="00A21470"/>
    <w:rsid w:val="00A217D6"/>
    <w:rsid w:val="00A21E1C"/>
    <w:rsid w:val="00A228E4"/>
    <w:rsid w:val="00A23625"/>
    <w:rsid w:val="00A23868"/>
    <w:rsid w:val="00A23BBA"/>
    <w:rsid w:val="00A24F28"/>
    <w:rsid w:val="00A2573B"/>
    <w:rsid w:val="00A25C93"/>
    <w:rsid w:val="00A25F3B"/>
    <w:rsid w:val="00A263B2"/>
    <w:rsid w:val="00A27543"/>
    <w:rsid w:val="00A27804"/>
    <w:rsid w:val="00A30505"/>
    <w:rsid w:val="00A306C6"/>
    <w:rsid w:val="00A31398"/>
    <w:rsid w:val="00A31789"/>
    <w:rsid w:val="00A31AC5"/>
    <w:rsid w:val="00A31D3C"/>
    <w:rsid w:val="00A32335"/>
    <w:rsid w:val="00A323CE"/>
    <w:rsid w:val="00A32D94"/>
    <w:rsid w:val="00A33523"/>
    <w:rsid w:val="00A34195"/>
    <w:rsid w:val="00A34D4F"/>
    <w:rsid w:val="00A35FA2"/>
    <w:rsid w:val="00A36010"/>
    <w:rsid w:val="00A36832"/>
    <w:rsid w:val="00A370CF"/>
    <w:rsid w:val="00A37698"/>
    <w:rsid w:val="00A37CEE"/>
    <w:rsid w:val="00A411E9"/>
    <w:rsid w:val="00A418C4"/>
    <w:rsid w:val="00A42794"/>
    <w:rsid w:val="00A42AA8"/>
    <w:rsid w:val="00A43593"/>
    <w:rsid w:val="00A438D9"/>
    <w:rsid w:val="00A43D36"/>
    <w:rsid w:val="00A447AA"/>
    <w:rsid w:val="00A45638"/>
    <w:rsid w:val="00A46023"/>
    <w:rsid w:val="00A46B5B"/>
    <w:rsid w:val="00A46CD5"/>
    <w:rsid w:val="00A473E4"/>
    <w:rsid w:val="00A47CC6"/>
    <w:rsid w:val="00A47F95"/>
    <w:rsid w:val="00A5087A"/>
    <w:rsid w:val="00A50B7B"/>
    <w:rsid w:val="00A50C5F"/>
    <w:rsid w:val="00A51563"/>
    <w:rsid w:val="00A53003"/>
    <w:rsid w:val="00A5345E"/>
    <w:rsid w:val="00A54949"/>
    <w:rsid w:val="00A55C3F"/>
    <w:rsid w:val="00A55E0A"/>
    <w:rsid w:val="00A5645D"/>
    <w:rsid w:val="00A56BCD"/>
    <w:rsid w:val="00A57315"/>
    <w:rsid w:val="00A60363"/>
    <w:rsid w:val="00A61063"/>
    <w:rsid w:val="00A62702"/>
    <w:rsid w:val="00A62ECF"/>
    <w:rsid w:val="00A63160"/>
    <w:rsid w:val="00A643FF"/>
    <w:rsid w:val="00A64489"/>
    <w:rsid w:val="00A646FF"/>
    <w:rsid w:val="00A64C7B"/>
    <w:rsid w:val="00A65A7D"/>
    <w:rsid w:val="00A66AAC"/>
    <w:rsid w:val="00A66AFD"/>
    <w:rsid w:val="00A66E7C"/>
    <w:rsid w:val="00A66EB3"/>
    <w:rsid w:val="00A67645"/>
    <w:rsid w:val="00A70EDA"/>
    <w:rsid w:val="00A7275B"/>
    <w:rsid w:val="00A72B86"/>
    <w:rsid w:val="00A73B63"/>
    <w:rsid w:val="00A7456F"/>
    <w:rsid w:val="00A746AE"/>
    <w:rsid w:val="00A74961"/>
    <w:rsid w:val="00A7537D"/>
    <w:rsid w:val="00A76903"/>
    <w:rsid w:val="00A76BFF"/>
    <w:rsid w:val="00A772D6"/>
    <w:rsid w:val="00A7757A"/>
    <w:rsid w:val="00A81ECF"/>
    <w:rsid w:val="00A8265C"/>
    <w:rsid w:val="00A83682"/>
    <w:rsid w:val="00A8447E"/>
    <w:rsid w:val="00A8574B"/>
    <w:rsid w:val="00A86847"/>
    <w:rsid w:val="00A86B4F"/>
    <w:rsid w:val="00A87C1D"/>
    <w:rsid w:val="00A90D2B"/>
    <w:rsid w:val="00A9114D"/>
    <w:rsid w:val="00A9186F"/>
    <w:rsid w:val="00A9190D"/>
    <w:rsid w:val="00A92D85"/>
    <w:rsid w:val="00A93620"/>
    <w:rsid w:val="00A9406A"/>
    <w:rsid w:val="00A94865"/>
    <w:rsid w:val="00A962B2"/>
    <w:rsid w:val="00A964DC"/>
    <w:rsid w:val="00A96D7B"/>
    <w:rsid w:val="00A96E57"/>
    <w:rsid w:val="00A9719F"/>
    <w:rsid w:val="00A971BA"/>
    <w:rsid w:val="00A97CE6"/>
    <w:rsid w:val="00A97E40"/>
    <w:rsid w:val="00AA0654"/>
    <w:rsid w:val="00AA11D6"/>
    <w:rsid w:val="00AA170E"/>
    <w:rsid w:val="00AA2146"/>
    <w:rsid w:val="00AA3334"/>
    <w:rsid w:val="00AA41C0"/>
    <w:rsid w:val="00AA49BE"/>
    <w:rsid w:val="00AA57C5"/>
    <w:rsid w:val="00AA5E5D"/>
    <w:rsid w:val="00AA718A"/>
    <w:rsid w:val="00AB1E11"/>
    <w:rsid w:val="00AB3BD1"/>
    <w:rsid w:val="00AB443B"/>
    <w:rsid w:val="00AB4AFA"/>
    <w:rsid w:val="00AB51CF"/>
    <w:rsid w:val="00AB59A9"/>
    <w:rsid w:val="00AB5DB5"/>
    <w:rsid w:val="00AB6F45"/>
    <w:rsid w:val="00AB7314"/>
    <w:rsid w:val="00AB79AA"/>
    <w:rsid w:val="00AB7E31"/>
    <w:rsid w:val="00AC0322"/>
    <w:rsid w:val="00AC17AF"/>
    <w:rsid w:val="00AC1F7B"/>
    <w:rsid w:val="00AC2D32"/>
    <w:rsid w:val="00AC3D02"/>
    <w:rsid w:val="00AC450A"/>
    <w:rsid w:val="00AC4A6A"/>
    <w:rsid w:val="00AC4CDB"/>
    <w:rsid w:val="00AC4EB8"/>
    <w:rsid w:val="00AC5656"/>
    <w:rsid w:val="00AC60DE"/>
    <w:rsid w:val="00AC6D63"/>
    <w:rsid w:val="00AC7656"/>
    <w:rsid w:val="00AC7FB4"/>
    <w:rsid w:val="00AD0290"/>
    <w:rsid w:val="00AD0794"/>
    <w:rsid w:val="00AD0A22"/>
    <w:rsid w:val="00AD0A44"/>
    <w:rsid w:val="00AD0AA1"/>
    <w:rsid w:val="00AD0C9F"/>
    <w:rsid w:val="00AD1468"/>
    <w:rsid w:val="00AD1948"/>
    <w:rsid w:val="00AD304D"/>
    <w:rsid w:val="00AD442F"/>
    <w:rsid w:val="00AD507C"/>
    <w:rsid w:val="00AD5576"/>
    <w:rsid w:val="00AD67C7"/>
    <w:rsid w:val="00AD76BA"/>
    <w:rsid w:val="00AE09A5"/>
    <w:rsid w:val="00AE1CA8"/>
    <w:rsid w:val="00AE2732"/>
    <w:rsid w:val="00AE36B9"/>
    <w:rsid w:val="00AE413B"/>
    <w:rsid w:val="00AE4D7B"/>
    <w:rsid w:val="00AE51ED"/>
    <w:rsid w:val="00AE58A6"/>
    <w:rsid w:val="00AE6C6F"/>
    <w:rsid w:val="00AE7556"/>
    <w:rsid w:val="00AE7A72"/>
    <w:rsid w:val="00AE7BEE"/>
    <w:rsid w:val="00AF0293"/>
    <w:rsid w:val="00AF0655"/>
    <w:rsid w:val="00AF0F6D"/>
    <w:rsid w:val="00AF11E5"/>
    <w:rsid w:val="00AF2FC0"/>
    <w:rsid w:val="00AF3346"/>
    <w:rsid w:val="00AF3B3F"/>
    <w:rsid w:val="00AF3EBA"/>
    <w:rsid w:val="00AF4A9B"/>
    <w:rsid w:val="00AF4B06"/>
    <w:rsid w:val="00AF4CFF"/>
    <w:rsid w:val="00AF4DF9"/>
    <w:rsid w:val="00AF7393"/>
    <w:rsid w:val="00B0128C"/>
    <w:rsid w:val="00B01796"/>
    <w:rsid w:val="00B02A2D"/>
    <w:rsid w:val="00B02BFC"/>
    <w:rsid w:val="00B03C5F"/>
    <w:rsid w:val="00B03D58"/>
    <w:rsid w:val="00B03E15"/>
    <w:rsid w:val="00B03F2F"/>
    <w:rsid w:val="00B0420C"/>
    <w:rsid w:val="00B04A2A"/>
    <w:rsid w:val="00B04A48"/>
    <w:rsid w:val="00B059AF"/>
    <w:rsid w:val="00B05A70"/>
    <w:rsid w:val="00B06F3E"/>
    <w:rsid w:val="00B079F5"/>
    <w:rsid w:val="00B10351"/>
    <w:rsid w:val="00B10464"/>
    <w:rsid w:val="00B11A49"/>
    <w:rsid w:val="00B11AD0"/>
    <w:rsid w:val="00B11DE5"/>
    <w:rsid w:val="00B11EFB"/>
    <w:rsid w:val="00B131F4"/>
    <w:rsid w:val="00B15BED"/>
    <w:rsid w:val="00B15CB4"/>
    <w:rsid w:val="00B15D04"/>
    <w:rsid w:val="00B15FAD"/>
    <w:rsid w:val="00B1622F"/>
    <w:rsid w:val="00B164C6"/>
    <w:rsid w:val="00B17779"/>
    <w:rsid w:val="00B17B89"/>
    <w:rsid w:val="00B20AEE"/>
    <w:rsid w:val="00B20E9E"/>
    <w:rsid w:val="00B21492"/>
    <w:rsid w:val="00B22ED3"/>
    <w:rsid w:val="00B234E9"/>
    <w:rsid w:val="00B24F30"/>
    <w:rsid w:val="00B25925"/>
    <w:rsid w:val="00B25B70"/>
    <w:rsid w:val="00B25D0E"/>
    <w:rsid w:val="00B25EB4"/>
    <w:rsid w:val="00B26143"/>
    <w:rsid w:val="00B264FD"/>
    <w:rsid w:val="00B26B65"/>
    <w:rsid w:val="00B27134"/>
    <w:rsid w:val="00B272D5"/>
    <w:rsid w:val="00B272E2"/>
    <w:rsid w:val="00B300BA"/>
    <w:rsid w:val="00B31010"/>
    <w:rsid w:val="00B3212C"/>
    <w:rsid w:val="00B32CA9"/>
    <w:rsid w:val="00B32DC3"/>
    <w:rsid w:val="00B33544"/>
    <w:rsid w:val="00B34011"/>
    <w:rsid w:val="00B3593E"/>
    <w:rsid w:val="00B367F4"/>
    <w:rsid w:val="00B369A9"/>
    <w:rsid w:val="00B372B8"/>
    <w:rsid w:val="00B37C46"/>
    <w:rsid w:val="00B402ED"/>
    <w:rsid w:val="00B41C4C"/>
    <w:rsid w:val="00B41DDA"/>
    <w:rsid w:val="00B4221B"/>
    <w:rsid w:val="00B435BF"/>
    <w:rsid w:val="00B438A2"/>
    <w:rsid w:val="00B444C8"/>
    <w:rsid w:val="00B44FFE"/>
    <w:rsid w:val="00B464DA"/>
    <w:rsid w:val="00B4657F"/>
    <w:rsid w:val="00B4739E"/>
    <w:rsid w:val="00B47691"/>
    <w:rsid w:val="00B47783"/>
    <w:rsid w:val="00B4781C"/>
    <w:rsid w:val="00B47FEE"/>
    <w:rsid w:val="00B5096F"/>
    <w:rsid w:val="00B51B86"/>
    <w:rsid w:val="00B51F80"/>
    <w:rsid w:val="00B51FF2"/>
    <w:rsid w:val="00B526DF"/>
    <w:rsid w:val="00B52A83"/>
    <w:rsid w:val="00B5315C"/>
    <w:rsid w:val="00B53A94"/>
    <w:rsid w:val="00B5424C"/>
    <w:rsid w:val="00B547FF"/>
    <w:rsid w:val="00B54F53"/>
    <w:rsid w:val="00B553E8"/>
    <w:rsid w:val="00B558B3"/>
    <w:rsid w:val="00B55BE9"/>
    <w:rsid w:val="00B560D2"/>
    <w:rsid w:val="00B56D5D"/>
    <w:rsid w:val="00B5769D"/>
    <w:rsid w:val="00B57AFD"/>
    <w:rsid w:val="00B57B4F"/>
    <w:rsid w:val="00B57BA8"/>
    <w:rsid w:val="00B619D7"/>
    <w:rsid w:val="00B61BA6"/>
    <w:rsid w:val="00B6361C"/>
    <w:rsid w:val="00B660AA"/>
    <w:rsid w:val="00B66BA1"/>
    <w:rsid w:val="00B702BB"/>
    <w:rsid w:val="00B707A4"/>
    <w:rsid w:val="00B71E39"/>
    <w:rsid w:val="00B72CC6"/>
    <w:rsid w:val="00B7319C"/>
    <w:rsid w:val="00B741F2"/>
    <w:rsid w:val="00B74678"/>
    <w:rsid w:val="00B74FAE"/>
    <w:rsid w:val="00B75989"/>
    <w:rsid w:val="00B75F17"/>
    <w:rsid w:val="00B76E7E"/>
    <w:rsid w:val="00B77B34"/>
    <w:rsid w:val="00B80818"/>
    <w:rsid w:val="00B80DC6"/>
    <w:rsid w:val="00B81E96"/>
    <w:rsid w:val="00B81FEB"/>
    <w:rsid w:val="00B82343"/>
    <w:rsid w:val="00B8312C"/>
    <w:rsid w:val="00B83692"/>
    <w:rsid w:val="00B85847"/>
    <w:rsid w:val="00B85F28"/>
    <w:rsid w:val="00B87482"/>
    <w:rsid w:val="00B9036A"/>
    <w:rsid w:val="00B90A18"/>
    <w:rsid w:val="00B91779"/>
    <w:rsid w:val="00B91E98"/>
    <w:rsid w:val="00B92093"/>
    <w:rsid w:val="00B9447F"/>
    <w:rsid w:val="00B944BA"/>
    <w:rsid w:val="00B9467E"/>
    <w:rsid w:val="00B95DC8"/>
    <w:rsid w:val="00B9643B"/>
    <w:rsid w:val="00BA00DE"/>
    <w:rsid w:val="00BA234A"/>
    <w:rsid w:val="00BA2D81"/>
    <w:rsid w:val="00BA2F3F"/>
    <w:rsid w:val="00BA3200"/>
    <w:rsid w:val="00BA345C"/>
    <w:rsid w:val="00BA3E00"/>
    <w:rsid w:val="00BA4005"/>
    <w:rsid w:val="00BA4763"/>
    <w:rsid w:val="00BA4880"/>
    <w:rsid w:val="00BA54EF"/>
    <w:rsid w:val="00BA5A6B"/>
    <w:rsid w:val="00BA6114"/>
    <w:rsid w:val="00BA7455"/>
    <w:rsid w:val="00BA7676"/>
    <w:rsid w:val="00BA7AC1"/>
    <w:rsid w:val="00BB02B7"/>
    <w:rsid w:val="00BB0C50"/>
    <w:rsid w:val="00BB143A"/>
    <w:rsid w:val="00BB16F4"/>
    <w:rsid w:val="00BB2751"/>
    <w:rsid w:val="00BB3C2D"/>
    <w:rsid w:val="00BB4C83"/>
    <w:rsid w:val="00BB51D0"/>
    <w:rsid w:val="00BB5B6F"/>
    <w:rsid w:val="00BB608B"/>
    <w:rsid w:val="00BB69FE"/>
    <w:rsid w:val="00BC0004"/>
    <w:rsid w:val="00BC0281"/>
    <w:rsid w:val="00BC19AC"/>
    <w:rsid w:val="00BC23D0"/>
    <w:rsid w:val="00BC2519"/>
    <w:rsid w:val="00BC280B"/>
    <w:rsid w:val="00BC2B55"/>
    <w:rsid w:val="00BC2DA8"/>
    <w:rsid w:val="00BC3455"/>
    <w:rsid w:val="00BC34D0"/>
    <w:rsid w:val="00BC3A0E"/>
    <w:rsid w:val="00BC464F"/>
    <w:rsid w:val="00BC4D48"/>
    <w:rsid w:val="00BC59A3"/>
    <w:rsid w:val="00BC5D36"/>
    <w:rsid w:val="00BD0133"/>
    <w:rsid w:val="00BD033C"/>
    <w:rsid w:val="00BD0F71"/>
    <w:rsid w:val="00BD1573"/>
    <w:rsid w:val="00BD1CE4"/>
    <w:rsid w:val="00BD2553"/>
    <w:rsid w:val="00BD265B"/>
    <w:rsid w:val="00BD2EAF"/>
    <w:rsid w:val="00BD3756"/>
    <w:rsid w:val="00BD462F"/>
    <w:rsid w:val="00BD472D"/>
    <w:rsid w:val="00BD5BCA"/>
    <w:rsid w:val="00BE0C5B"/>
    <w:rsid w:val="00BE1A5A"/>
    <w:rsid w:val="00BE1F32"/>
    <w:rsid w:val="00BE231E"/>
    <w:rsid w:val="00BE256F"/>
    <w:rsid w:val="00BE2828"/>
    <w:rsid w:val="00BE2B0A"/>
    <w:rsid w:val="00BE2B9F"/>
    <w:rsid w:val="00BE3468"/>
    <w:rsid w:val="00BE3F6B"/>
    <w:rsid w:val="00BE42F2"/>
    <w:rsid w:val="00BE4552"/>
    <w:rsid w:val="00BE7103"/>
    <w:rsid w:val="00BE7ECC"/>
    <w:rsid w:val="00BE7F17"/>
    <w:rsid w:val="00BE7FD8"/>
    <w:rsid w:val="00BF023F"/>
    <w:rsid w:val="00BF038C"/>
    <w:rsid w:val="00BF043B"/>
    <w:rsid w:val="00BF0D2F"/>
    <w:rsid w:val="00BF11A6"/>
    <w:rsid w:val="00BF126A"/>
    <w:rsid w:val="00BF1E2A"/>
    <w:rsid w:val="00BF2243"/>
    <w:rsid w:val="00BF3B6F"/>
    <w:rsid w:val="00BF3DFC"/>
    <w:rsid w:val="00BF3F55"/>
    <w:rsid w:val="00BF4834"/>
    <w:rsid w:val="00BF51D4"/>
    <w:rsid w:val="00BF5250"/>
    <w:rsid w:val="00BF5CE8"/>
    <w:rsid w:val="00BF6364"/>
    <w:rsid w:val="00BF7149"/>
    <w:rsid w:val="00BF7AB3"/>
    <w:rsid w:val="00BF7F67"/>
    <w:rsid w:val="00C01033"/>
    <w:rsid w:val="00C0156F"/>
    <w:rsid w:val="00C01BAC"/>
    <w:rsid w:val="00C0214E"/>
    <w:rsid w:val="00C0236F"/>
    <w:rsid w:val="00C02871"/>
    <w:rsid w:val="00C02935"/>
    <w:rsid w:val="00C02FE5"/>
    <w:rsid w:val="00C03038"/>
    <w:rsid w:val="00C034A9"/>
    <w:rsid w:val="00C03938"/>
    <w:rsid w:val="00C03BC6"/>
    <w:rsid w:val="00C03CF1"/>
    <w:rsid w:val="00C04422"/>
    <w:rsid w:val="00C049CA"/>
    <w:rsid w:val="00C05D4A"/>
    <w:rsid w:val="00C0676D"/>
    <w:rsid w:val="00C06875"/>
    <w:rsid w:val="00C10329"/>
    <w:rsid w:val="00C107BF"/>
    <w:rsid w:val="00C1170A"/>
    <w:rsid w:val="00C137F5"/>
    <w:rsid w:val="00C14C14"/>
    <w:rsid w:val="00C14C9D"/>
    <w:rsid w:val="00C14FDB"/>
    <w:rsid w:val="00C158D6"/>
    <w:rsid w:val="00C16A47"/>
    <w:rsid w:val="00C16C2B"/>
    <w:rsid w:val="00C2070C"/>
    <w:rsid w:val="00C2083F"/>
    <w:rsid w:val="00C20DDF"/>
    <w:rsid w:val="00C215AE"/>
    <w:rsid w:val="00C217DD"/>
    <w:rsid w:val="00C21B0B"/>
    <w:rsid w:val="00C21BCA"/>
    <w:rsid w:val="00C21C81"/>
    <w:rsid w:val="00C22434"/>
    <w:rsid w:val="00C22BC2"/>
    <w:rsid w:val="00C241DF"/>
    <w:rsid w:val="00C2445E"/>
    <w:rsid w:val="00C248DE"/>
    <w:rsid w:val="00C25C8C"/>
    <w:rsid w:val="00C260B7"/>
    <w:rsid w:val="00C26851"/>
    <w:rsid w:val="00C26D12"/>
    <w:rsid w:val="00C27B02"/>
    <w:rsid w:val="00C3209E"/>
    <w:rsid w:val="00C3212E"/>
    <w:rsid w:val="00C3271D"/>
    <w:rsid w:val="00C34C12"/>
    <w:rsid w:val="00C34E07"/>
    <w:rsid w:val="00C34F3A"/>
    <w:rsid w:val="00C353EA"/>
    <w:rsid w:val="00C36359"/>
    <w:rsid w:val="00C36979"/>
    <w:rsid w:val="00C36E24"/>
    <w:rsid w:val="00C37160"/>
    <w:rsid w:val="00C40177"/>
    <w:rsid w:val="00C40D64"/>
    <w:rsid w:val="00C42557"/>
    <w:rsid w:val="00C42EBA"/>
    <w:rsid w:val="00C433AE"/>
    <w:rsid w:val="00C43418"/>
    <w:rsid w:val="00C43604"/>
    <w:rsid w:val="00C4361F"/>
    <w:rsid w:val="00C44C38"/>
    <w:rsid w:val="00C45A3F"/>
    <w:rsid w:val="00C46228"/>
    <w:rsid w:val="00C47B3F"/>
    <w:rsid w:val="00C50B4B"/>
    <w:rsid w:val="00C512DA"/>
    <w:rsid w:val="00C52444"/>
    <w:rsid w:val="00C52C13"/>
    <w:rsid w:val="00C530DD"/>
    <w:rsid w:val="00C531EA"/>
    <w:rsid w:val="00C53298"/>
    <w:rsid w:val="00C53AF3"/>
    <w:rsid w:val="00C53ECC"/>
    <w:rsid w:val="00C53F10"/>
    <w:rsid w:val="00C541F2"/>
    <w:rsid w:val="00C54376"/>
    <w:rsid w:val="00C548C2"/>
    <w:rsid w:val="00C5511B"/>
    <w:rsid w:val="00C55399"/>
    <w:rsid w:val="00C55EE4"/>
    <w:rsid w:val="00C578D2"/>
    <w:rsid w:val="00C6067E"/>
    <w:rsid w:val="00C61B3A"/>
    <w:rsid w:val="00C62AAD"/>
    <w:rsid w:val="00C634D4"/>
    <w:rsid w:val="00C64546"/>
    <w:rsid w:val="00C648AC"/>
    <w:rsid w:val="00C65131"/>
    <w:rsid w:val="00C6579C"/>
    <w:rsid w:val="00C66615"/>
    <w:rsid w:val="00C66842"/>
    <w:rsid w:val="00C66CFB"/>
    <w:rsid w:val="00C67AC5"/>
    <w:rsid w:val="00C70037"/>
    <w:rsid w:val="00C70572"/>
    <w:rsid w:val="00C71805"/>
    <w:rsid w:val="00C71E0D"/>
    <w:rsid w:val="00C7263C"/>
    <w:rsid w:val="00C73A1E"/>
    <w:rsid w:val="00C74B22"/>
    <w:rsid w:val="00C75299"/>
    <w:rsid w:val="00C762CF"/>
    <w:rsid w:val="00C76599"/>
    <w:rsid w:val="00C76BBA"/>
    <w:rsid w:val="00C76DE8"/>
    <w:rsid w:val="00C775F6"/>
    <w:rsid w:val="00C77E48"/>
    <w:rsid w:val="00C80BE3"/>
    <w:rsid w:val="00C80EAD"/>
    <w:rsid w:val="00C812DA"/>
    <w:rsid w:val="00C82FA1"/>
    <w:rsid w:val="00C83318"/>
    <w:rsid w:val="00C83646"/>
    <w:rsid w:val="00C83CA4"/>
    <w:rsid w:val="00C83D2F"/>
    <w:rsid w:val="00C8433D"/>
    <w:rsid w:val="00C845DE"/>
    <w:rsid w:val="00C85186"/>
    <w:rsid w:val="00C876FE"/>
    <w:rsid w:val="00C87726"/>
    <w:rsid w:val="00C87EF3"/>
    <w:rsid w:val="00C910E9"/>
    <w:rsid w:val="00C9280B"/>
    <w:rsid w:val="00C93237"/>
    <w:rsid w:val="00C93857"/>
    <w:rsid w:val="00C93C88"/>
    <w:rsid w:val="00C93F7D"/>
    <w:rsid w:val="00C948FD"/>
    <w:rsid w:val="00C96C67"/>
    <w:rsid w:val="00C976F6"/>
    <w:rsid w:val="00C9791E"/>
    <w:rsid w:val="00CA0156"/>
    <w:rsid w:val="00CA04F3"/>
    <w:rsid w:val="00CA0B4B"/>
    <w:rsid w:val="00CA1995"/>
    <w:rsid w:val="00CA1DE1"/>
    <w:rsid w:val="00CA20DB"/>
    <w:rsid w:val="00CA4B83"/>
    <w:rsid w:val="00CA531A"/>
    <w:rsid w:val="00CA5495"/>
    <w:rsid w:val="00CA5B19"/>
    <w:rsid w:val="00CA6A05"/>
    <w:rsid w:val="00CA7003"/>
    <w:rsid w:val="00CB03E1"/>
    <w:rsid w:val="00CB061B"/>
    <w:rsid w:val="00CB0BCD"/>
    <w:rsid w:val="00CB1E3F"/>
    <w:rsid w:val="00CB20F1"/>
    <w:rsid w:val="00CB2718"/>
    <w:rsid w:val="00CB285D"/>
    <w:rsid w:val="00CB3458"/>
    <w:rsid w:val="00CB3F50"/>
    <w:rsid w:val="00CB529A"/>
    <w:rsid w:val="00CB56F9"/>
    <w:rsid w:val="00CB61BF"/>
    <w:rsid w:val="00CC14A5"/>
    <w:rsid w:val="00CC2320"/>
    <w:rsid w:val="00CC2796"/>
    <w:rsid w:val="00CC2CB6"/>
    <w:rsid w:val="00CC3590"/>
    <w:rsid w:val="00CC3816"/>
    <w:rsid w:val="00CC3CAD"/>
    <w:rsid w:val="00CC3E84"/>
    <w:rsid w:val="00CC77FF"/>
    <w:rsid w:val="00CC780F"/>
    <w:rsid w:val="00CC7F9E"/>
    <w:rsid w:val="00CD01F0"/>
    <w:rsid w:val="00CD02B7"/>
    <w:rsid w:val="00CD0E9E"/>
    <w:rsid w:val="00CD27F3"/>
    <w:rsid w:val="00CD2C92"/>
    <w:rsid w:val="00CD2EC3"/>
    <w:rsid w:val="00CD39F8"/>
    <w:rsid w:val="00CD4A81"/>
    <w:rsid w:val="00CD4B24"/>
    <w:rsid w:val="00CD6F50"/>
    <w:rsid w:val="00CD701F"/>
    <w:rsid w:val="00CD72C9"/>
    <w:rsid w:val="00CD761C"/>
    <w:rsid w:val="00CD799D"/>
    <w:rsid w:val="00CE034E"/>
    <w:rsid w:val="00CE14C8"/>
    <w:rsid w:val="00CE34A4"/>
    <w:rsid w:val="00CE4889"/>
    <w:rsid w:val="00CE4B8F"/>
    <w:rsid w:val="00CE608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1208"/>
    <w:rsid w:val="00D035A6"/>
    <w:rsid w:val="00D0487D"/>
    <w:rsid w:val="00D048B6"/>
    <w:rsid w:val="00D04C1D"/>
    <w:rsid w:val="00D05F29"/>
    <w:rsid w:val="00D05F3B"/>
    <w:rsid w:val="00D0739D"/>
    <w:rsid w:val="00D07514"/>
    <w:rsid w:val="00D100B2"/>
    <w:rsid w:val="00D11F89"/>
    <w:rsid w:val="00D12420"/>
    <w:rsid w:val="00D12C49"/>
    <w:rsid w:val="00D1331A"/>
    <w:rsid w:val="00D1334E"/>
    <w:rsid w:val="00D133A7"/>
    <w:rsid w:val="00D1382A"/>
    <w:rsid w:val="00D14226"/>
    <w:rsid w:val="00D1496F"/>
    <w:rsid w:val="00D1621C"/>
    <w:rsid w:val="00D16A5D"/>
    <w:rsid w:val="00D21322"/>
    <w:rsid w:val="00D21661"/>
    <w:rsid w:val="00D21F5F"/>
    <w:rsid w:val="00D21FA0"/>
    <w:rsid w:val="00D226CE"/>
    <w:rsid w:val="00D22E63"/>
    <w:rsid w:val="00D2352B"/>
    <w:rsid w:val="00D237E7"/>
    <w:rsid w:val="00D26957"/>
    <w:rsid w:val="00D26EA7"/>
    <w:rsid w:val="00D27255"/>
    <w:rsid w:val="00D27516"/>
    <w:rsid w:val="00D27A9C"/>
    <w:rsid w:val="00D27C8C"/>
    <w:rsid w:val="00D30F3C"/>
    <w:rsid w:val="00D31DC4"/>
    <w:rsid w:val="00D328F9"/>
    <w:rsid w:val="00D32CAC"/>
    <w:rsid w:val="00D33181"/>
    <w:rsid w:val="00D3371A"/>
    <w:rsid w:val="00D34344"/>
    <w:rsid w:val="00D34676"/>
    <w:rsid w:val="00D349FA"/>
    <w:rsid w:val="00D3688E"/>
    <w:rsid w:val="00D36CCD"/>
    <w:rsid w:val="00D3788C"/>
    <w:rsid w:val="00D40041"/>
    <w:rsid w:val="00D42D99"/>
    <w:rsid w:val="00D4330C"/>
    <w:rsid w:val="00D4392C"/>
    <w:rsid w:val="00D448A4"/>
    <w:rsid w:val="00D4537D"/>
    <w:rsid w:val="00D458D4"/>
    <w:rsid w:val="00D46838"/>
    <w:rsid w:val="00D469AD"/>
    <w:rsid w:val="00D46AB4"/>
    <w:rsid w:val="00D46E60"/>
    <w:rsid w:val="00D46E61"/>
    <w:rsid w:val="00D47A5E"/>
    <w:rsid w:val="00D510D9"/>
    <w:rsid w:val="00D51129"/>
    <w:rsid w:val="00D51695"/>
    <w:rsid w:val="00D529A9"/>
    <w:rsid w:val="00D52E2D"/>
    <w:rsid w:val="00D52F34"/>
    <w:rsid w:val="00D55084"/>
    <w:rsid w:val="00D5735E"/>
    <w:rsid w:val="00D579EB"/>
    <w:rsid w:val="00D614D5"/>
    <w:rsid w:val="00D62F08"/>
    <w:rsid w:val="00D6339A"/>
    <w:rsid w:val="00D6484C"/>
    <w:rsid w:val="00D64BFB"/>
    <w:rsid w:val="00D66370"/>
    <w:rsid w:val="00D7066D"/>
    <w:rsid w:val="00D710EE"/>
    <w:rsid w:val="00D7132C"/>
    <w:rsid w:val="00D71368"/>
    <w:rsid w:val="00D72284"/>
    <w:rsid w:val="00D732DF"/>
    <w:rsid w:val="00D733BE"/>
    <w:rsid w:val="00D738BB"/>
    <w:rsid w:val="00D73CF8"/>
    <w:rsid w:val="00D74F2F"/>
    <w:rsid w:val="00D765CA"/>
    <w:rsid w:val="00D76ED5"/>
    <w:rsid w:val="00D80624"/>
    <w:rsid w:val="00D80AF2"/>
    <w:rsid w:val="00D81349"/>
    <w:rsid w:val="00D818F4"/>
    <w:rsid w:val="00D819ED"/>
    <w:rsid w:val="00D82AD8"/>
    <w:rsid w:val="00D82F56"/>
    <w:rsid w:val="00D83241"/>
    <w:rsid w:val="00D841E6"/>
    <w:rsid w:val="00D84B8A"/>
    <w:rsid w:val="00D84DCF"/>
    <w:rsid w:val="00D85E3E"/>
    <w:rsid w:val="00D9022E"/>
    <w:rsid w:val="00D902CA"/>
    <w:rsid w:val="00D90B18"/>
    <w:rsid w:val="00D90DF6"/>
    <w:rsid w:val="00D919D9"/>
    <w:rsid w:val="00D91FD1"/>
    <w:rsid w:val="00D93D2F"/>
    <w:rsid w:val="00D94F20"/>
    <w:rsid w:val="00D95377"/>
    <w:rsid w:val="00D96E0E"/>
    <w:rsid w:val="00D96FF5"/>
    <w:rsid w:val="00D971BB"/>
    <w:rsid w:val="00DA1289"/>
    <w:rsid w:val="00DA2184"/>
    <w:rsid w:val="00DA29D5"/>
    <w:rsid w:val="00DA2AA6"/>
    <w:rsid w:val="00DA3AEF"/>
    <w:rsid w:val="00DA47E0"/>
    <w:rsid w:val="00DA4A95"/>
    <w:rsid w:val="00DA4BED"/>
    <w:rsid w:val="00DA5C7E"/>
    <w:rsid w:val="00DA5E2A"/>
    <w:rsid w:val="00DA618C"/>
    <w:rsid w:val="00DA7EC8"/>
    <w:rsid w:val="00DB1C5D"/>
    <w:rsid w:val="00DB218A"/>
    <w:rsid w:val="00DB221F"/>
    <w:rsid w:val="00DB284E"/>
    <w:rsid w:val="00DB322D"/>
    <w:rsid w:val="00DB38B6"/>
    <w:rsid w:val="00DB42ED"/>
    <w:rsid w:val="00DB48FB"/>
    <w:rsid w:val="00DB4D35"/>
    <w:rsid w:val="00DB54FD"/>
    <w:rsid w:val="00DB5B57"/>
    <w:rsid w:val="00DB6FED"/>
    <w:rsid w:val="00DC05E2"/>
    <w:rsid w:val="00DC05EF"/>
    <w:rsid w:val="00DC0A91"/>
    <w:rsid w:val="00DC1357"/>
    <w:rsid w:val="00DC18DB"/>
    <w:rsid w:val="00DC1D4D"/>
    <w:rsid w:val="00DC27BF"/>
    <w:rsid w:val="00DC2966"/>
    <w:rsid w:val="00DC2D44"/>
    <w:rsid w:val="00DC3BE6"/>
    <w:rsid w:val="00DC3C9F"/>
    <w:rsid w:val="00DC4247"/>
    <w:rsid w:val="00DC4A42"/>
    <w:rsid w:val="00DC5335"/>
    <w:rsid w:val="00DC66C7"/>
    <w:rsid w:val="00DC6E56"/>
    <w:rsid w:val="00DC750F"/>
    <w:rsid w:val="00DC7A01"/>
    <w:rsid w:val="00DC7A6A"/>
    <w:rsid w:val="00DC7C51"/>
    <w:rsid w:val="00DC7E89"/>
    <w:rsid w:val="00DD0F2A"/>
    <w:rsid w:val="00DD17A7"/>
    <w:rsid w:val="00DD1FA5"/>
    <w:rsid w:val="00DD2131"/>
    <w:rsid w:val="00DD2B73"/>
    <w:rsid w:val="00DD3535"/>
    <w:rsid w:val="00DD37A6"/>
    <w:rsid w:val="00DD3B36"/>
    <w:rsid w:val="00DD47B2"/>
    <w:rsid w:val="00DD54F1"/>
    <w:rsid w:val="00DD5B62"/>
    <w:rsid w:val="00DD6A08"/>
    <w:rsid w:val="00DE1873"/>
    <w:rsid w:val="00DE19FF"/>
    <w:rsid w:val="00DE2310"/>
    <w:rsid w:val="00DE2AC3"/>
    <w:rsid w:val="00DE2B7E"/>
    <w:rsid w:val="00DE325F"/>
    <w:rsid w:val="00DE361C"/>
    <w:rsid w:val="00DE3969"/>
    <w:rsid w:val="00DE4468"/>
    <w:rsid w:val="00DE4D23"/>
    <w:rsid w:val="00DE4FE3"/>
    <w:rsid w:val="00DE55A3"/>
    <w:rsid w:val="00DE7993"/>
    <w:rsid w:val="00DF09F1"/>
    <w:rsid w:val="00DF1A53"/>
    <w:rsid w:val="00DF2E05"/>
    <w:rsid w:val="00DF3215"/>
    <w:rsid w:val="00DF46C9"/>
    <w:rsid w:val="00DF54A8"/>
    <w:rsid w:val="00DF65BD"/>
    <w:rsid w:val="00DF6E9D"/>
    <w:rsid w:val="00DF7AE0"/>
    <w:rsid w:val="00E01114"/>
    <w:rsid w:val="00E01BFB"/>
    <w:rsid w:val="00E01E30"/>
    <w:rsid w:val="00E02B41"/>
    <w:rsid w:val="00E04CEE"/>
    <w:rsid w:val="00E04DF6"/>
    <w:rsid w:val="00E04EFC"/>
    <w:rsid w:val="00E05D7F"/>
    <w:rsid w:val="00E06CF7"/>
    <w:rsid w:val="00E0753B"/>
    <w:rsid w:val="00E07591"/>
    <w:rsid w:val="00E0784B"/>
    <w:rsid w:val="00E07AAF"/>
    <w:rsid w:val="00E07F98"/>
    <w:rsid w:val="00E10BC0"/>
    <w:rsid w:val="00E10CF7"/>
    <w:rsid w:val="00E115E8"/>
    <w:rsid w:val="00E12B01"/>
    <w:rsid w:val="00E13BF6"/>
    <w:rsid w:val="00E14809"/>
    <w:rsid w:val="00E15C61"/>
    <w:rsid w:val="00E16F6D"/>
    <w:rsid w:val="00E17492"/>
    <w:rsid w:val="00E17E31"/>
    <w:rsid w:val="00E20D88"/>
    <w:rsid w:val="00E210B3"/>
    <w:rsid w:val="00E21278"/>
    <w:rsid w:val="00E217AF"/>
    <w:rsid w:val="00E217FF"/>
    <w:rsid w:val="00E21E7A"/>
    <w:rsid w:val="00E2205A"/>
    <w:rsid w:val="00E221DB"/>
    <w:rsid w:val="00E2227B"/>
    <w:rsid w:val="00E225DD"/>
    <w:rsid w:val="00E234EE"/>
    <w:rsid w:val="00E2447A"/>
    <w:rsid w:val="00E25148"/>
    <w:rsid w:val="00E256F5"/>
    <w:rsid w:val="00E25BC5"/>
    <w:rsid w:val="00E25FC8"/>
    <w:rsid w:val="00E26B50"/>
    <w:rsid w:val="00E26D39"/>
    <w:rsid w:val="00E2783F"/>
    <w:rsid w:val="00E27CBF"/>
    <w:rsid w:val="00E27D0C"/>
    <w:rsid w:val="00E3078C"/>
    <w:rsid w:val="00E30A80"/>
    <w:rsid w:val="00E311F4"/>
    <w:rsid w:val="00E31EBC"/>
    <w:rsid w:val="00E32803"/>
    <w:rsid w:val="00E332E9"/>
    <w:rsid w:val="00E34426"/>
    <w:rsid w:val="00E344CB"/>
    <w:rsid w:val="00E34DD8"/>
    <w:rsid w:val="00E3608C"/>
    <w:rsid w:val="00E36FEE"/>
    <w:rsid w:val="00E37807"/>
    <w:rsid w:val="00E3789C"/>
    <w:rsid w:val="00E37B0A"/>
    <w:rsid w:val="00E400A9"/>
    <w:rsid w:val="00E41059"/>
    <w:rsid w:val="00E4178A"/>
    <w:rsid w:val="00E41B93"/>
    <w:rsid w:val="00E4287B"/>
    <w:rsid w:val="00E4421C"/>
    <w:rsid w:val="00E44666"/>
    <w:rsid w:val="00E45525"/>
    <w:rsid w:val="00E46ECD"/>
    <w:rsid w:val="00E46FFA"/>
    <w:rsid w:val="00E47632"/>
    <w:rsid w:val="00E4767A"/>
    <w:rsid w:val="00E5097B"/>
    <w:rsid w:val="00E50E82"/>
    <w:rsid w:val="00E51CE2"/>
    <w:rsid w:val="00E52155"/>
    <w:rsid w:val="00E527D8"/>
    <w:rsid w:val="00E529CA"/>
    <w:rsid w:val="00E53818"/>
    <w:rsid w:val="00E53D7A"/>
    <w:rsid w:val="00E54426"/>
    <w:rsid w:val="00E54D1D"/>
    <w:rsid w:val="00E55670"/>
    <w:rsid w:val="00E55CA3"/>
    <w:rsid w:val="00E56A85"/>
    <w:rsid w:val="00E570CA"/>
    <w:rsid w:val="00E572AB"/>
    <w:rsid w:val="00E5796E"/>
    <w:rsid w:val="00E57CA8"/>
    <w:rsid w:val="00E60682"/>
    <w:rsid w:val="00E60C60"/>
    <w:rsid w:val="00E60E54"/>
    <w:rsid w:val="00E615B4"/>
    <w:rsid w:val="00E6240A"/>
    <w:rsid w:val="00E62A63"/>
    <w:rsid w:val="00E63645"/>
    <w:rsid w:val="00E63679"/>
    <w:rsid w:val="00E636FF"/>
    <w:rsid w:val="00E65303"/>
    <w:rsid w:val="00E65B67"/>
    <w:rsid w:val="00E666E5"/>
    <w:rsid w:val="00E6696D"/>
    <w:rsid w:val="00E67273"/>
    <w:rsid w:val="00E67CCB"/>
    <w:rsid w:val="00E70238"/>
    <w:rsid w:val="00E71C8B"/>
    <w:rsid w:val="00E71F45"/>
    <w:rsid w:val="00E72128"/>
    <w:rsid w:val="00E72A6B"/>
    <w:rsid w:val="00E72C53"/>
    <w:rsid w:val="00E73FF9"/>
    <w:rsid w:val="00E742B0"/>
    <w:rsid w:val="00E74A85"/>
    <w:rsid w:val="00E75C05"/>
    <w:rsid w:val="00E767EE"/>
    <w:rsid w:val="00E76B09"/>
    <w:rsid w:val="00E76D0C"/>
    <w:rsid w:val="00E7788F"/>
    <w:rsid w:val="00E81533"/>
    <w:rsid w:val="00E816C5"/>
    <w:rsid w:val="00E82993"/>
    <w:rsid w:val="00E82F3E"/>
    <w:rsid w:val="00E830EF"/>
    <w:rsid w:val="00E8347A"/>
    <w:rsid w:val="00E8348F"/>
    <w:rsid w:val="00E84E20"/>
    <w:rsid w:val="00E8578D"/>
    <w:rsid w:val="00E864ED"/>
    <w:rsid w:val="00E86A66"/>
    <w:rsid w:val="00E8743A"/>
    <w:rsid w:val="00E87508"/>
    <w:rsid w:val="00E879AF"/>
    <w:rsid w:val="00E91093"/>
    <w:rsid w:val="00E91498"/>
    <w:rsid w:val="00E91691"/>
    <w:rsid w:val="00E926AD"/>
    <w:rsid w:val="00E92C8C"/>
    <w:rsid w:val="00E93836"/>
    <w:rsid w:val="00E94931"/>
    <w:rsid w:val="00E958DD"/>
    <w:rsid w:val="00E95A08"/>
    <w:rsid w:val="00E95BA9"/>
    <w:rsid w:val="00E9637F"/>
    <w:rsid w:val="00EA0602"/>
    <w:rsid w:val="00EA0C70"/>
    <w:rsid w:val="00EA17E6"/>
    <w:rsid w:val="00EA1D56"/>
    <w:rsid w:val="00EA23C3"/>
    <w:rsid w:val="00EA28B3"/>
    <w:rsid w:val="00EA3201"/>
    <w:rsid w:val="00EA34FE"/>
    <w:rsid w:val="00EA3F7C"/>
    <w:rsid w:val="00EA4289"/>
    <w:rsid w:val="00EA4F84"/>
    <w:rsid w:val="00EA5A46"/>
    <w:rsid w:val="00EA5B04"/>
    <w:rsid w:val="00EB0711"/>
    <w:rsid w:val="00EB09DB"/>
    <w:rsid w:val="00EB1504"/>
    <w:rsid w:val="00EB164E"/>
    <w:rsid w:val="00EB25FE"/>
    <w:rsid w:val="00EB3357"/>
    <w:rsid w:val="00EB33D4"/>
    <w:rsid w:val="00EB3939"/>
    <w:rsid w:val="00EB47A4"/>
    <w:rsid w:val="00EB63C5"/>
    <w:rsid w:val="00EB652C"/>
    <w:rsid w:val="00EB7363"/>
    <w:rsid w:val="00EB75F1"/>
    <w:rsid w:val="00EC1440"/>
    <w:rsid w:val="00EC195E"/>
    <w:rsid w:val="00EC1D40"/>
    <w:rsid w:val="00EC22E1"/>
    <w:rsid w:val="00EC2E65"/>
    <w:rsid w:val="00EC2FDE"/>
    <w:rsid w:val="00EC36C0"/>
    <w:rsid w:val="00EC404E"/>
    <w:rsid w:val="00EC442F"/>
    <w:rsid w:val="00EC4457"/>
    <w:rsid w:val="00EC4515"/>
    <w:rsid w:val="00EC47AE"/>
    <w:rsid w:val="00EC4939"/>
    <w:rsid w:val="00EC53AC"/>
    <w:rsid w:val="00EC53E4"/>
    <w:rsid w:val="00EC6612"/>
    <w:rsid w:val="00EC6EB1"/>
    <w:rsid w:val="00EC78F4"/>
    <w:rsid w:val="00EC7A1A"/>
    <w:rsid w:val="00ED0096"/>
    <w:rsid w:val="00ED07C9"/>
    <w:rsid w:val="00ED129B"/>
    <w:rsid w:val="00ED12FE"/>
    <w:rsid w:val="00ED23D8"/>
    <w:rsid w:val="00ED2DEC"/>
    <w:rsid w:val="00ED2E54"/>
    <w:rsid w:val="00ED2FF3"/>
    <w:rsid w:val="00ED4E38"/>
    <w:rsid w:val="00ED5DA1"/>
    <w:rsid w:val="00ED7D0A"/>
    <w:rsid w:val="00EE1219"/>
    <w:rsid w:val="00EE1660"/>
    <w:rsid w:val="00EE1802"/>
    <w:rsid w:val="00EE2E74"/>
    <w:rsid w:val="00EE2FD9"/>
    <w:rsid w:val="00EE30F3"/>
    <w:rsid w:val="00EE42CC"/>
    <w:rsid w:val="00EE4662"/>
    <w:rsid w:val="00EE66DA"/>
    <w:rsid w:val="00EE6717"/>
    <w:rsid w:val="00EE6A2D"/>
    <w:rsid w:val="00EE78EC"/>
    <w:rsid w:val="00EF097E"/>
    <w:rsid w:val="00EF0CB6"/>
    <w:rsid w:val="00EF10C2"/>
    <w:rsid w:val="00EF15C1"/>
    <w:rsid w:val="00EF16E3"/>
    <w:rsid w:val="00EF19F9"/>
    <w:rsid w:val="00EF1F0D"/>
    <w:rsid w:val="00EF20F7"/>
    <w:rsid w:val="00EF210C"/>
    <w:rsid w:val="00EF2A87"/>
    <w:rsid w:val="00EF2BC2"/>
    <w:rsid w:val="00EF3D08"/>
    <w:rsid w:val="00EF41DF"/>
    <w:rsid w:val="00EF48DB"/>
    <w:rsid w:val="00EF4A41"/>
    <w:rsid w:val="00EF4E42"/>
    <w:rsid w:val="00EF5381"/>
    <w:rsid w:val="00EF5908"/>
    <w:rsid w:val="00EF685C"/>
    <w:rsid w:val="00EF6C9D"/>
    <w:rsid w:val="00EF6CE8"/>
    <w:rsid w:val="00EF70D4"/>
    <w:rsid w:val="00EF7B24"/>
    <w:rsid w:val="00EF7BFA"/>
    <w:rsid w:val="00EF7C4F"/>
    <w:rsid w:val="00EF7E99"/>
    <w:rsid w:val="00F003A1"/>
    <w:rsid w:val="00F01F2A"/>
    <w:rsid w:val="00F02431"/>
    <w:rsid w:val="00F02727"/>
    <w:rsid w:val="00F03889"/>
    <w:rsid w:val="00F0505D"/>
    <w:rsid w:val="00F05879"/>
    <w:rsid w:val="00F05C41"/>
    <w:rsid w:val="00F0628A"/>
    <w:rsid w:val="00F0699E"/>
    <w:rsid w:val="00F0734A"/>
    <w:rsid w:val="00F07A65"/>
    <w:rsid w:val="00F1002C"/>
    <w:rsid w:val="00F10668"/>
    <w:rsid w:val="00F114EC"/>
    <w:rsid w:val="00F117CA"/>
    <w:rsid w:val="00F12167"/>
    <w:rsid w:val="00F146AD"/>
    <w:rsid w:val="00F151BF"/>
    <w:rsid w:val="00F15688"/>
    <w:rsid w:val="00F15CE5"/>
    <w:rsid w:val="00F15F5D"/>
    <w:rsid w:val="00F16B11"/>
    <w:rsid w:val="00F170D8"/>
    <w:rsid w:val="00F20241"/>
    <w:rsid w:val="00F208D2"/>
    <w:rsid w:val="00F20A8B"/>
    <w:rsid w:val="00F20C71"/>
    <w:rsid w:val="00F21320"/>
    <w:rsid w:val="00F22028"/>
    <w:rsid w:val="00F2234C"/>
    <w:rsid w:val="00F22CEE"/>
    <w:rsid w:val="00F2358C"/>
    <w:rsid w:val="00F23B28"/>
    <w:rsid w:val="00F23E06"/>
    <w:rsid w:val="00F2422D"/>
    <w:rsid w:val="00F25F12"/>
    <w:rsid w:val="00F261CF"/>
    <w:rsid w:val="00F266B9"/>
    <w:rsid w:val="00F27276"/>
    <w:rsid w:val="00F27D0E"/>
    <w:rsid w:val="00F30A3A"/>
    <w:rsid w:val="00F31A12"/>
    <w:rsid w:val="00F31B5A"/>
    <w:rsid w:val="00F31FC9"/>
    <w:rsid w:val="00F326D3"/>
    <w:rsid w:val="00F32EAA"/>
    <w:rsid w:val="00F331F5"/>
    <w:rsid w:val="00F339B2"/>
    <w:rsid w:val="00F35355"/>
    <w:rsid w:val="00F358B2"/>
    <w:rsid w:val="00F362F6"/>
    <w:rsid w:val="00F36872"/>
    <w:rsid w:val="00F36E18"/>
    <w:rsid w:val="00F40846"/>
    <w:rsid w:val="00F40B63"/>
    <w:rsid w:val="00F429BE"/>
    <w:rsid w:val="00F43774"/>
    <w:rsid w:val="00F44AF0"/>
    <w:rsid w:val="00F44BFB"/>
    <w:rsid w:val="00F45049"/>
    <w:rsid w:val="00F457B4"/>
    <w:rsid w:val="00F4584F"/>
    <w:rsid w:val="00F46295"/>
    <w:rsid w:val="00F46498"/>
    <w:rsid w:val="00F4677B"/>
    <w:rsid w:val="00F50AA5"/>
    <w:rsid w:val="00F50DF8"/>
    <w:rsid w:val="00F51C3D"/>
    <w:rsid w:val="00F51F96"/>
    <w:rsid w:val="00F52BF4"/>
    <w:rsid w:val="00F53417"/>
    <w:rsid w:val="00F545C2"/>
    <w:rsid w:val="00F549D1"/>
    <w:rsid w:val="00F550D1"/>
    <w:rsid w:val="00F55732"/>
    <w:rsid w:val="00F55950"/>
    <w:rsid w:val="00F55B33"/>
    <w:rsid w:val="00F55CBE"/>
    <w:rsid w:val="00F563B6"/>
    <w:rsid w:val="00F566A0"/>
    <w:rsid w:val="00F56BB9"/>
    <w:rsid w:val="00F56F6F"/>
    <w:rsid w:val="00F573F5"/>
    <w:rsid w:val="00F60185"/>
    <w:rsid w:val="00F6031D"/>
    <w:rsid w:val="00F61020"/>
    <w:rsid w:val="00F61070"/>
    <w:rsid w:val="00F617E7"/>
    <w:rsid w:val="00F62AB5"/>
    <w:rsid w:val="00F62FE9"/>
    <w:rsid w:val="00F64B9B"/>
    <w:rsid w:val="00F65A1B"/>
    <w:rsid w:val="00F65C25"/>
    <w:rsid w:val="00F66C8A"/>
    <w:rsid w:val="00F67522"/>
    <w:rsid w:val="00F67578"/>
    <w:rsid w:val="00F67941"/>
    <w:rsid w:val="00F67B7C"/>
    <w:rsid w:val="00F67C3F"/>
    <w:rsid w:val="00F70160"/>
    <w:rsid w:val="00F71ABF"/>
    <w:rsid w:val="00F7249C"/>
    <w:rsid w:val="00F72B8D"/>
    <w:rsid w:val="00F7307E"/>
    <w:rsid w:val="00F73F19"/>
    <w:rsid w:val="00F755F6"/>
    <w:rsid w:val="00F7578C"/>
    <w:rsid w:val="00F75A6C"/>
    <w:rsid w:val="00F766E6"/>
    <w:rsid w:val="00F76868"/>
    <w:rsid w:val="00F77118"/>
    <w:rsid w:val="00F80E63"/>
    <w:rsid w:val="00F8116D"/>
    <w:rsid w:val="00F81180"/>
    <w:rsid w:val="00F82967"/>
    <w:rsid w:val="00F84102"/>
    <w:rsid w:val="00F8427A"/>
    <w:rsid w:val="00F85923"/>
    <w:rsid w:val="00F861C4"/>
    <w:rsid w:val="00F86A99"/>
    <w:rsid w:val="00F877DB"/>
    <w:rsid w:val="00F878B6"/>
    <w:rsid w:val="00F901CA"/>
    <w:rsid w:val="00F90496"/>
    <w:rsid w:val="00F909CF"/>
    <w:rsid w:val="00F90AD9"/>
    <w:rsid w:val="00F929F0"/>
    <w:rsid w:val="00F934BB"/>
    <w:rsid w:val="00F93893"/>
    <w:rsid w:val="00F950EB"/>
    <w:rsid w:val="00F9540C"/>
    <w:rsid w:val="00F95462"/>
    <w:rsid w:val="00F95BAF"/>
    <w:rsid w:val="00F961D5"/>
    <w:rsid w:val="00F965DB"/>
    <w:rsid w:val="00F96D52"/>
    <w:rsid w:val="00F974EC"/>
    <w:rsid w:val="00F977B3"/>
    <w:rsid w:val="00F97C7B"/>
    <w:rsid w:val="00FA018C"/>
    <w:rsid w:val="00FA02D8"/>
    <w:rsid w:val="00FA08EA"/>
    <w:rsid w:val="00FA12DB"/>
    <w:rsid w:val="00FA132B"/>
    <w:rsid w:val="00FA1412"/>
    <w:rsid w:val="00FA1BEF"/>
    <w:rsid w:val="00FA217D"/>
    <w:rsid w:val="00FA2F7B"/>
    <w:rsid w:val="00FA2F9B"/>
    <w:rsid w:val="00FA31FF"/>
    <w:rsid w:val="00FA4090"/>
    <w:rsid w:val="00FA43EE"/>
    <w:rsid w:val="00FA68B3"/>
    <w:rsid w:val="00FA7390"/>
    <w:rsid w:val="00FA73F2"/>
    <w:rsid w:val="00FB0E95"/>
    <w:rsid w:val="00FB1849"/>
    <w:rsid w:val="00FB1BCA"/>
    <w:rsid w:val="00FB20E7"/>
    <w:rsid w:val="00FB2293"/>
    <w:rsid w:val="00FB2C20"/>
    <w:rsid w:val="00FB3D2E"/>
    <w:rsid w:val="00FB48CC"/>
    <w:rsid w:val="00FB5464"/>
    <w:rsid w:val="00FB58E2"/>
    <w:rsid w:val="00FB6C2B"/>
    <w:rsid w:val="00FB6D54"/>
    <w:rsid w:val="00FB71BD"/>
    <w:rsid w:val="00FB784A"/>
    <w:rsid w:val="00FB7C1E"/>
    <w:rsid w:val="00FB7D36"/>
    <w:rsid w:val="00FC09BD"/>
    <w:rsid w:val="00FC11AE"/>
    <w:rsid w:val="00FC1B87"/>
    <w:rsid w:val="00FC2ACB"/>
    <w:rsid w:val="00FC2B8B"/>
    <w:rsid w:val="00FC2C86"/>
    <w:rsid w:val="00FC34C6"/>
    <w:rsid w:val="00FC3878"/>
    <w:rsid w:val="00FC405B"/>
    <w:rsid w:val="00FC4F8A"/>
    <w:rsid w:val="00FC647A"/>
    <w:rsid w:val="00FC65AE"/>
    <w:rsid w:val="00FC6DE3"/>
    <w:rsid w:val="00FC74CA"/>
    <w:rsid w:val="00FC76D5"/>
    <w:rsid w:val="00FD18E6"/>
    <w:rsid w:val="00FD1E9F"/>
    <w:rsid w:val="00FD2291"/>
    <w:rsid w:val="00FD298F"/>
    <w:rsid w:val="00FD33DD"/>
    <w:rsid w:val="00FD5E62"/>
    <w:rsid w:val="00FD7834"/>
    <w:rsid w:val="00FE1F7B"/>
    <w:rsid w:val="00FE367E"/>
    <w:rsid w:val="00FE3B1A"/>
    <w:rsid w:val="00FE60EB"/>
    <w:rsid w:val="00FE6545"/>
    <w:rsid w:val="00FE670B"/>
    <w:rsid w:val="00FE7296"/>
    <w:rsid w:val="00FE7DEA"/>
    <w:rsid w:val="00FF0203"/>
    <w:rsid w:val="00FF1A27"/>
    <w:rsid w:val="00FF1B8B"/>
    <w:rsid w:val="00FF2435"/>
    <w:rsid w:val="00FF40CB"/>
    <w:rsid w:val="00FF4956"/>
    <w:rsid w:val="00FF4B39"/>
    <w:rsid w:val="00FF5DF3"/>
    <w:rsid w:val="00FF77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88D5B08"/>
  <w15:chartTrackingRefBased/>
  <w15:docId w15:val="{4B41B6FA-6A79-4E12-83FE-5005FE94BC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32E9"/>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qFormat/>
    <w:pPr>
      <w:keepLines/>
      <w:ind w:left="1135" w:hanging="851"/>
    </w:p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pPr>
      <w:keepLines/>
      <w:ind w:left="1702" w:hanging="1418"/>
    </w:pPr>
    <w:rPr>
      <w:rFonts w:eastAsia="Times New Roman"/>
    </w:rPr>
  </w:style>
  <w:style w:type="paragraph" w:customStyle="1" w:styleId="FP">
    <w:name w:val="FP"/>
    <w:basedOn w:val="Normal"/>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rPr>
      <w:lang w:val="x-none"/>
    </w:rPr>
  </w:style>
  <w:style w:type="paragraph" w:customStyle="1" w:styleId="B1">
    <w:name w:val="B1"/>
    <w:basedOn w:val="Normal"/>
    <w:link w:val="B1Char"/>
    <w:qFormat/>
    <w:pPr>
      <w:ind w:left="568"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TF">
    <w:name w:val="TF"/>
    <w:aliases w:val="left"/>
    <w:basedOn w:val="TH"/>
    <w:link w:val="TFChar"/>
    <w:qFormat/>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Pr>
      <w:color w:val="000000"/>
      <w:lang w:val="en-GB" w:eastAsia="ja-JP" w:bidi="ar-SA"/>
    </w:rPr>
  </w:style>
  <w:style w:type="paragraph" w:styleId="BalloonText">
    <w:name w:val="Balloon Text"/>
    <w:basedOn w:val="Normal"/>
    <w:link w:val="BalloonTextChar"/>
    <w:rsid w:val="0050023D"/>
    <w:pPr>
      <w:spacing w:after="0"/>
    </w:pPr>
    <w:rPr>
      <w:rFonts w:ascii="Tahoma" w:hAnsi="Tahoma"/>
      <w:sz w:val="16"/>
      <w:szCs w:val="16"/>
    </w:rPr>
  </w:style>
  <w:style w:type="character" w:customStyle="1" w:styleId="BalloonTextChar">
    <w:name w:val="Balloon Text Char"/>
    <w:link w:val="BalloonText"/>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CommentReference">
    <w:name w:val="annotation reference"/>
    <w:rsid w:val="00A5645D"/>
    <w:rPr>
      <w:sz w:val="16"/>
      <w:szCs w:val="16"/>
    </w:rPr>
  </w:style>
  <w:style w:type="paragraph" w:styleId="CommentText">
    <w:name w:val="annotation text"/>
    <w:basedOn w:val="Normal"/>
    <w:link w:val="CommentTextChar"/>
    <w:rsid w:val="00A5645D"/>
  </w:style>
  <w:style w:type="character" w:customStyle="1" w:styleId="CommentTextChar">
    <w:name w:val="Comment Text Char"/>
    <w:link w:val="CommentText"/>
    <w:rsid w:val="00A5645D"/>
    <w:rPr>
      <w:color w:val="000000"/>
      <w:lang w:val="en-GB" w:eastAsia="ja-JP"/>
    </w:rPr>
  </w:style>
  <w:style w:type="paragraph" w:styleId="CommentSubject">
    <w:name w:val="annotation subject"/>
    <w:basedOn w:val="CommentText"/>
    <w:next w:val="CommentText"/>
    <w:link w:val="CommentSubjectChar"/>
    <w:rsid w:val="00A5645D"/>
    <w:rPr>
      <w:b/>
      <w:bCs/>
    </w:rPr>
  </w:style>
  <w:style w:type="character" w:customStyle="1" w:styleId="CommentSubjectChar">
    <w:name w:val="Comment Subject Char"/>
    <w:link w:val="CommentSubject"/>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qFormat/>
    <w:rsid w:val="007A3633"/>
    <w:rPr>
      <w:color w:val="000000"/>
      <w:lang w:val="en-GB" w:eastAsia="ja-JP"/>
    </w:rPr>
  </w:style>
  <w:style w:type="paragraph" w:styleId="Caption">
    <w:name w:val="caption"/>
    <w:basedOn w:val="Normal"/>
    <w:next w:val="Normal"/>
    <w:uiPriority w:val="35"/>
    <w:unhideWhenUsed/>
    <w:qFormat/>
    <w:rsid w:val="00A50C5F"/>
    <w:rPr>
      <w:b/>
      <w:bCs/>
    </w:rPr>
  </w:style>
  <w:style w:type="character" w:customStyle="1" w:styleId="EditorsNoteChar">
    <w:name w:val="Editor's Note Char"/>
    <w:aliases w:val="EN Char"/>
    <w:locked/>
    <w:rsid w:val="0079605A"/>
    <w:rPr>
      <w:color w:val="FF0000"/>
      <w:lang w:eastAsia="en-US"/>
    </w:rPr>
  </w:style>
  <w:style w:type="table" w:styleId="TableGrid">
    <w:name w:val="Table Grid"/>
    <w:basedOn w:val="TableNormal"/>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ListParagraph">
    <w:name w:val="List Paragraph"/>
    <w:basedOn w:val="Normal"/>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Heading3Char">
    <w:name w:val="Heading 3 Char"/>
    <w:link w:val="Heading3"/>
    <w:rsid w:val="006E4A64"/>
    <w:rPr>
      <w:rFonts w:ascii="Arial" w:hAnsi="Arial"/>
      <w:sz w:val="28"/>
      <w:lang w:val="en-GB" w:eastAsia="ja-JP"/>
    </w:rPr>
  </w:style>
  <w:style w:type="paragraph" w:styleId="NormalIndent">
    <w:name w:val="Normal Indent"/>
    <w:basedOn w:val="Normal"/>
    <w:rsid w:val="00287B41"/>
    <w:pPr>
      <w:ind w:left="720"/>
    </w:pPr>
  </w:style>
  <w:style w:type="character" w:customStyle="1" w:styleId="TALChar">
    <w:name w:val="TAL Char"/>
    <w:link w:val="TAL"/>
    <w:qFormat/>
    <w:rsid w:val="004A4199"/>
    <w:rPr>
      <w:rFonts w:ascii="Arial" w:hAnsi="Arial"/>
      <w:color w:val="000000"/>
      <w:sz w:val="18"/>
      <w:lang w:val="en-GB" w:eastAsia="ja-JP"/>
    </w:rPr>
  </w:style>
  <w:style w:type="character" w:styleId="Hyperlink">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Normal"/>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Emphasis">
    <w:name w:val="Emphasis"/>
    <w:qFormat/>
    <w:rsid w:val="00D469AD"/>
    <w:rPr>
      <w:i/>
      <w:iCs/>
    </w:rPr>
  </w:style>
  <w:style w:type="paragraph" w:customStyle="1" w:styleId="body">
    <w:name w:val="body"/>
    <w:basedOn w:val="Normal"/>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Quote">
    <w:name w:val="Quote"/>
    <w:basedOn w:val="Normal"/>
    <w:next w:val="Normal"/>
    <w:link w:val="QuoteChar"/>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QuoteChar">
    <w:name w:val="Quote Char"/>
    <w:link w:val="Quote"/>
    <w:uiPriority w:val="29"/>
    <w:rsid w:val="00785C73"/>
    <w:rPr>
      <w:rFonts w:ascii="Bookman Old Style" w:hAnsi="Bookman Old Style"/>
      <w:i/>
      <w:iCs/>
      <w:color w:val="000000"/>
    </w:rPr>
  </w:style>
  <w:style w:type="paragraph" w:customStyle="1" w:styleId="dsp-fs4b">
    <w:name w:val="dsp-fs4b"/>
    <w:basedOn w:val="Normal"/>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sid w:val="00C7263C"/>
    <w:rPr>
      <w:rFonts w:ascii="Arial" w:hAnsi="Arial"/>
      <w:sz w:val="36"/>
      <w:lang w:eastAsia="ja-JP"/>
    </w:rPr>
  </w:style>
  <w:style w:type="character" w:customStyle="1" w:styleId="Heading2Char">
    <w:name w:val="Heading 2 Char"/>
    <w:aliases w:val="H2 Char,h2 Char"/>
    <w:link w:val="Heading2"/>
    <w:rsid w:val="00783A05"/>
    <w:rPr>
      <w:rFonts w:ascii="Arial" w:hAnsi="Arial"/>
      <w:sz w:val="32"/>
      <w:lang w:val="en-GB" w:eastAsia="ja-JP"/>
    </w:rPr>
  </w:style>
  <w:style w:type="character" w:customStyle="1" w:styleId="Heading1Char">
    <w:name w:val="Heading 1 Char"/>
    <w:link w:val="Heading1"/>
    <w:rsid w:val="00E25FC8"/>
    <w:rPr>
      <w:rFonts w:ascii="Arial" w:hAnsi="Arial"/>
      <w:sz w:val="36"/>
      <w:lang w:val="en-GB" w:eastAsia="ja-JP" w:bidi="ar-SA"/>
    </w:rPr>
  </w:style>
  <w:style w:type="character" w:customStyle="1" w:styleId="B2Char">
    <w:name w:val="B2 Char"/>
    <w:link w:val="B2"/>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Index8">
    <w:name w:val="index 8"/>
    <w:basedOn w:val="Normal"/>
    <w:next w:val="Normal"/>
    <w:autoRedefine/>
    <w:rsid w:val="007842C4"/>
    <w:pPr>
      <w:ind w:left="1600" w:hanging="200"/>
    </w:pPr>
  </w:style>
  <w:style w:type="paragraph" w:styleId="Revision">
    <w:name w:val="Revision"/>
    <w:hidden/>
    <w:uiPriority w:val="99"/>
    <w:semiHidden/>
    <w:rsid w:val="00E41059"/>
    <w:rPr>
      <w:color w:val="000000"/>
      <w:lang w:val="en-GB" w:eastAsia="ja-JP"/>
    </w:rPr>
  </w:style>
  <w:style w:type="character" w:customStyle="1" w:styleId="Heading4Char">
    <w:name w:val="Heading 4 Char"/>
    <w:basedOn w:val="DefaultParagraphFont"/>
    <w:link w:val="Heading4"/>
    <w:rsid w:val="008471C6"/>
    <w:rPr>
      <w:rFonts w:ascii="Arial" w:hAnsi="Arial"/>
      <w:sz w:val="24"/>
      <w:lang w:val="en-GB" w:eastAsia="ja-JP"/>
    </w:rPr>
  </w:style>
  <w:style w:type="character" w:customStyle="1" w:styleId="msoins0">
    <w:name w:val="msoins"/>
    <w:basedOn w:val="DefaultParagraphFont"/>
    <w:rsid w:val="006A0375"/>
  </w:style>
  <w:style w:type="character" w:customStyle="1" w:styleId="TAHChar">
    <w:name w:val="TAH Char"/>
    <w:qFormat/>
    <w:rsid w:val="00505726"/>
    <w:rPr>
      <w:rFonts w:ascii="Arial" w:hAnsi="Arial"/>
      <w:b/>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9" Type="http://schemas.openxmlformats.org/officeDocument/2006/relationships/header" Target="header1.xml"/><Relationship Id="rId21" Type="http://schemas.openxmlformats.org/officeDocument/2006/relationships/image" Target="media/image6.emf"/><Relationship Id="rId34" Type="http://schemas.openxmlformats.org/officeDocument/2006/relationships/package" Target="embeddings/Microsoft_Visio_Drawing10.vsdx"/><Relationship Id="rId42" Type="http://schemas.openxmlformats.org/officeDocument/2006/relationships/fontTable" Target="fontTab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image" Target="media/image10.emf"/><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4.emf"/><Relationship Id="rId40" Type="http://schemas.openxmlformats.org/officeDocument/2006/relationships/header" Target="header2.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10" Type="http://schemas.openxmlformats.org/officeDocument/2006/relationships/webSettings" Target="webSettings.xml"/><Relationship Id="rId19" Type="http://schemas.openxmlformats.org/officeDocument/2006/relationships/image" Target="media/image5.emf"/><Relationship Id="rId31" Type="http://schemas.openxmlformats.org/officeDocument/2006/relationships/image" Target="media/image11.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9.emf"/><Relationship Id="rId30" Type="http://schemas.openxmlformats.org/officeDocument/2006/relationships/package" Target="embeddings/Microsoft_Visio_Drawing8.vsdx"/><Relationship Id="rId35" Type="http://schemas.openxmlformats.org/officeDocument/2006/relationships/image" Target="media/image13.emf"/><Relationship Id="rId43" Type="http://schemas.openxmlformats.org/officeDocument/2006/relationships/theme" Target="theme/theme1.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12.vsdx"/></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LongProperties xmlns="http://schemas.microsoft.com/office/2006/metadata/longProperties"/>
</file>

<file path=customXml/itemProps1.xml><?xml version="1.0" encoding="utf-8"?>
<ds:datastoreItem xmlns:ds="http://schemas.openxmlformats.org/officeDocument/2006/customXml" ds:itemID="{788A80BA-54BC-4C61-8546-3F3E1B270F3C}">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2.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3.xml><?xml version="1.0" encoding="utf-8"?>
<ds:datastoreItem xmlns:ds="http://schemas.openxmlformats.org/officeDocument/2006/customXml" ds:itemID="{1D246195-C957-452C-8083-EA6C590019A4}">
  <ds:schemaRefs>
    <ds:schemaRef ds:uri="http://schemas.openxmlformats.org/officeDocument/2006/bibliography"/>
  </ds:schemaRefs>
</ds:datastoreItem>
</file>

<file path=customXml/itemProps4.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5.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6016A4E4-BE80-4AF8-A684-4078E9D2AED1}">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Normal.dotm</Template>
  <TotalTime>96</TotalTime>
  <Pages>12</Pages>
  <Words>2936</Words>
  <Characters>16738</Characters>
  <Application>Microsoft Office Word</Application>
  <DocSecurity>0</DocSecurity>
  <Lines>139</Lines>
  <Paragraphs>39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eV2X</vt:lpstr>
      <vt:lpstr/>
    </vt:vector>
  </TitlesOfParts>
  <Company>Huawei</Company>
  <LinksUpToDate>false</LinksUpToDate>
  <CharactersWithSpaces>19635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Riccardo Trivisonno 00900073</dc:creator>
  <cp:keywords/>
  <cp:lastModifiedBy>Steven Wenham</cp:lastModifiedBy>
  <cp:revision>206</cp:revision>
  <cp:lastPrinted>2018-08-13T16:59:00Z</cp:lastPrinted>
  <dcterms:created xsi:type="dcterms:W3CDTF">2024-05-10T01:21:00Z</dcterms:created>
  <dcterms:modified xsi:type="dcterms:W3CDTF">2024-05-17T10:38:00Z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(3)tgcHgEz25GySdN7XW8vv2PdTD3KM6ohBozsjPW3PPOXCRX0f5dJavP86uwx2gkyqHfEaBUSJ
99uAkhzsxmJN0t0SjSpOQWVfo2BjpeKllyXbepQB1hYENZj1A4si7unl4p/PGSYk6YgJWT8n
eRpsxRHQkjSmFDFJNChyLlTXJITLf1lLaPHnSfqPsWyrY0KEiinuvY24XzbeIu2FXwzezD+/
uv22VhpaY+6BDeGHfT</vt:lpwstr>
  </property>
  <property fmtid="{D5CDD505-2E9C-101B-9397-08002B2CF9AE}" pid="9" name="_2015_ms_pID_7253431">
    <vt:lpwstr>QSKrDKxIFMfIzFRh2VnaiTQjBBIqUwsSYjMtKYG70tmH4BpLLEWVdw
i/z+Bl3ja7z4RHOq8mmBGx4wWHHaVHHVeRGjy6Ukx0UHjyvj0xpXbXxTxsFCb8xkObM7YN5A
RFC1Yg8W50cJU25hx7TL9cDkfUr7xD2Wy4S8w5Q1k62H89MFM9v9qtHUyQA33X4C5/zfUXFO
M0jnqp1F/qSaBc5ZNxX4TiAShfYw+XdzhYFv</vt:lpwstr>
  </property>
  <property fmtid="{D5CDD505-2E9C-101B-9397-08002B2CF9AE}" pid="10" name="_2015_ms_pID_7253432">
    <vt:lpwstr>Tw==</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1715307321</vt:lpwstr>
  </property>
</Properties>
</file>